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B8149" w14:textId="15030B75" w:rsidR="00D70EC3" w:rsidRPr="00226E58" w:rsidRDefault="00D70EC3" w:rsidP="00D70EC3">
      <w:pPr>
        <w:spacing w:after="0"/>
        <w:ind w:left="1988" w:hanging="1988"/>
        <w:jc w:val="both"/>
        <w:rPr>
          <w:rFonts w:ascii="Arial" w:eastAsia="Batang" w:hAnsi="Arial" w:cs="Arial"/>
          <w:b/>
          <w:bCs/>
          <w:sz w:val="24"/>
          <w:szCs w:val="24"/>
          <w:lang w:val="de-DE"/>
        </w:rPr>
      </w:pPr>
      <w:r w:rsidRPr="00226E58">
        <w:rPr>
          <w:rFonts w:ascii="Arial" w:eastAsia="Batang" w:hAnsi="Arial" w:cs="Arial"/>
          <w:b/>
          <w:bCs/>
          <w:sz w:val="24"/>
          <w:szCs w:val="24"/>
          <w:lang w:val="de-DE"/>
        </w:rPr>
        <w:t>3GPP TSG RAN WG1 #10</w:t>
      </w:r>
      <w:r w:rsidR="00DA3D6C" w:rsidRPr="00226E58">
        <w:rPr>
          <w:rFonts w:ascii="Arial" w:eastAsia="Batang" w:hAnsi="Arial" w:cs="Arial"/>
          <w:b/>
          <w:bCs/>
          <w:sz w:val="24"/>
          <w:szCs w:val="24"/>
          <w:lang w:val="de-DE"/>
        </w:rPr>
        <w:t>9</w:t>
      </w:r>
      <w:r w:rsidRPr="00226E58">
        <w:rPr>
          <w:rFonts w:ascii="Arial" w:eastAsia="Batang" w:hAnsi="Arial" w:cs="Arial"/>
          <w:b/>
          <w:bCs/>
          <w:sz w:val="24"/>
          <w:szCs w:val="24"/>
          <w:lang w:val="de-DE"/>
        </w:rPr>
        <w:t>-e</w:t>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Pr="00226E58">
        <w:rPr>
          <w:rFonts w:ascii="Arial" w:eastAsia="Batang" w:hAnsi="Arial" w:cs="Arial"/>
          <w:b/>
          <w:bCs/>
          <w:sz w:val="24"/>
          <w:szCs w:val="24"/>
          <w:lang w:val="de-DE"/>
        </w:rPr>
        <w:tab/>
      </w:r>
      <w:r w:rsidR="005862BF" w:rsidRPr="00226E58">
        <w:rPr>
          <w:rFonts w:ascii="Arial" w:eastAsia="Batang" w:hAnsi="Arial" w:cs="Arial"/>
          <w:b/>
          <w:bCs/>
          <w:sz w:val="24"/>
          <w:szCs w:val="24"/>
          <w:lang w:val="de-DE"/>
        </w:rPr>
        <w:t xml:space="preserve">    </w:t>
      </w:r>
      <w:r w:rsidR="00226E58" w:rsidRPr="00226E58">
        <w:rPr>
          <w:rFonts w:ascii="Arial" w:eastAsia="Batang" w:hAnsi="Arial" w:cs="Arial"/>
          <w:b/>
          <w:bCs/>
          <w:sz w:val="24"/>
          <w:szCs w:val="24"/>
          <w:lang w:val="de-DE"/>
        </w:rPr>
        <w:t>R1-2204783</w:t>
      </w:r>
    </w:p>
    <w:p w14:paraId="21CBBA78" w14:textId="4E61137A" w:rsidR="00D70EC3" w:rsidRPr="00D70EC3" w:rsidRDefault="00D70EC3" w:rsidP="00D70EC3">
      <w:pPr>
        <w:spacing w:after="0"/>
        <w:ind w:left="1988" w:hanging="1988"/>
        <w:jc w:val="both"/>
        <w:rPr>
          <w:rFonts w:ascii="Arial" w:eastAsia="Batang" w:hAnsi="Arial" w:cs="Arial"/>
          <w:b/>
          <w:bCs/>
          <w:sz w:val="24"/>
          <w:szCs w:val="24"/>
        </w:rPr>
      </w:pPr>
      <w:r w:rsidRPr="00226E58">
        <w:rPr>
          <w:rFonts w:ascii="Arial" w:eastAsia="Batang" w:hAnsi="Arial" w:cs="Arial"/>
          <w:b/>
          <w:bCs/>
          <w:sz w:val="24"/>
          <w:szCs w:val="24"/>
          <w:lang w:val="de-DE"/>
        </w:rPr>
        <w:t xml:space="preserve">e-Meeting, </w:t>
      </w:r>
      <w:r w:rsidR="00A87D61" w:rsidRPr="00226E58">
        <w:rPr>
          <w:rFonts w:ascii="Arial" w:eastAsia="Batang" w:hAnsi="Arial" w:cs="Arial"/>
          <w:b/>
          <w:bCs/>
          <w:sz w:val="24"/>
          <w:szCs w:val="24"/>
          <w:lang w:val="de-DE"/>
        </w:rPr>
        <w:t>May 9</w:t>
      </w:r>
      <w:r w:rsidR="003F2BC7" w:rsidRPr="00226E58">
        <w:rPr>
          <w:rFonts w:ascii="Arial" w:eastAsia="Batang" w:hAnsi="Arial" w:cs="Arial"/>
          <w:b/>
          <w:bCs/>
          <w:sz w:val="24"/>
          <w:szCs w:val="24"/>
          <w:vertAlign w:val="superscript"/>
          <w:lang w:val="de-DE"/>
        </w:rPr>
        <w:t>th</w:t>
      </w:r>
      <w:r w:rsidR="00A87D61" w:rsidRPr="00226E58">
        <w:rPr>
          <w:rFonts w:ascii="Arial" w:eastAsia="Batang" w:hAnsi="Arial" w:cs="Arial"/>
          <w:b/>
          <w:bCs/>
          <w:sz w:val="24"/>
          <w:szCs w:val="24"/>
          <w:lang w:val="de-DE"/>
        </w:rPr>
        <w:t xml:space="preserve"> – 20</w:t>
      </w:r>
      <w:r w:rsidR="00A87D61" w:rsidRPr="00226E58">
        <w:rPr>
          <w:rFonts w:ascii="Arial" w:eastAsia="Batang" w:hAnsi="Arial" w:cs="Arial"/>
          <w:b/>
          <w:bCs/>
          <w:sz w:val="24"/>
          <w:szCs w:val="24"/>
          <w:vertAlign w:val="superscript"/>
          <w:lang w:val="de-DE"/>
        </w:rPr>
        <w:t>th</w:t>
      </w:r>
      <w:r w:rsidR="00A87D61" w:rsidRPr="00226E58">
        <w:rPr>
          <w:rFonts w:ascii="Arial" w:eastAsia="Batang" w:hAnsi="Arial" w:cs="Arial"/>
          <w:b/>
          <w:bCs/>
          <w:sz w:val="24"/>
          <w:szCs w:val="24"/>
          <w:lang w:val="de-DE"/>
        </w:rPr>
        <w:t>, 2022</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63C5CC41"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9D12BD" w:rsidRPr="009D12BD">
        <w:rPr>
          <w:rFonts w:ascii="Arial" w:hAnsi="Arial" w:cs="Arial"/>
          <w:b/>
          <w:sz w:val="24"/>
          <w:szCs w:val="24"/>
        </w:rPr>
        <w:t>Discussion on UE features for</w:t>
      </w:r>
      <w:r w:rsidR="009D12BD">
        <w:rPr>
          <w:rFonts w:ascii="Arial" w:hAnsi="Arial" w:cs="Arial"/>
          <w:b/>
          <w:sz w:val="24"/>
          <w:szCs w:val="24"/>
        </w:rPr>
        <w:t xml:space="preserve"> NR coverage enhancement</w:t>
      </w:r>
    </w:p>
    <w:p w14:paraId="6AC8B0BF" w14:textId="3AE75366"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w:t>
      </w:r>
      <w:r w:rsidR="009D12BD">
        <w:rPr>
          <w:rFonts w:ascii="Arial" w:hAnsi="Arial" w:cs="Arial"/>
          <w:b/>
          <w:sz w:val="24"/>
          <w:szCs w:val="24"/>
        </w:rPr>
        <w:t>1</w:t>
      </w:r>
      <w:r w:rsidR="002241E2">
        <w:rPr>
          <w:rFonts w:ascii="Arial" w:hAnsi="Arial" w:cs="Arial"/>
          <w:b/>
          <w:sz w:val="24"/>
          <w:szCs w:val="24"/>
        </w:rPr>
        <w:t>6</w:t>
      </w:r>
      <w:r w:rsidR="009D12BD">
        <w:rPr>
          <w:rFonts w:ascii="Arial" w:hAnsi="Arial" w:cs="Arial"/>
          <w:b/>
          <w:sz w:val="24"/>
          <w:szCs w:val="24"/>
        </w:rPr>
        <w:t>.8</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7185E9F" w14:textId="1ECA2B1C" w:rsidR="006E030E" w:rsidRDefault="00F50C19" w:rsidP="006E4F7E">
      <w:pPr>
        <w:pStyle w:val="BodyText"/>
        <w:spacing w:before="240"/>
        <w:rPr>
          <w:lang w:val="en-US" w:eastAsia="zh-CN"/>
        </w:rPr>
      </w:pPr>
      <w:r w:rsidRPr="00F50C19">
        <w:rPr>
          <w:lang w:val="en-US" w:eastAsia="zh-CN"/>
        </w:rPr>
        <w:t>At the RAN1#10</w:t>
      </w:r>
      <w:r w:rsidR="00C64FFA">
        <w:rPr>
          <w:lang w:val="en-US" w:eastAsia="zh-CN"/>
        </w:rPr>
        <w:t>8</w:t>
      </w:r>
      <w:r w:rsidRPr="00F50C19">
        <w:rPr>
          <w:lang w:val="en-US" w:eastAsia="zh-CN"/>
        </w:rPr>
        <w:t>-e meeting, the following agreements</w:t>
      </w:r>
      <w:r>
        <w:rPr>
          <w:lang w:val="en-US" w:eastAsia="zh-CN"/>
        </w:rPr>
        <w:t xml:space="preserve"> were made regarding UE features for </w:t>
      </w:r>
      <w:r w:rsidRPr="00625CC7">
        <w:rPr>
          <w:lang w:val="en-US" w:eastAsia="zh-CN"/>
        </w:rPr>
        <w:t>NR coverage enhanceme</w:t>
      </w:r>
      <w:r w:rsidR="00820FC0">
        <w:rPr>
          <w:lang w:val="en-US" w:eastAsia="zh-CN"/>
        </w:rPr>
        <w:t xml:space="preserve">nt </w:t>
      </w:r>
      <w:r w:rsidR="006D7BA1">
        <w:rPr>
          <w:lang w:val="en-US" w:eastAsia="zh-CN"/>
        </w:rPr>
        <w:fldChar w:fldCharType="begin"/>
      </w:r>
      <w:r w:rsidR="006D7BA1">
        <w:rPr>
          <w:lang w:val="en-US" w:eastAsia="zh-CN"/>
        </w:rPr>
        <w:instrText xml:space="preserve"> REF _Ref86307747 \r \h </w:instrText>
      </w:r>
      <w:r w:rsidR="006D7BA1">
        <w:rPr>
          <w:lang w:val="en-US" w:eastAsia="zh-CN"/>
        </w:rPr>
      </w:r>
      <w:r w:rsidR="006D7BA1">
        <w:rPr>
          <w:lang w:val="en-US" w:eastAsia="zh-CN"/>
        </w:rPr>
        <w:fldChar w:fldCharType="separate"/>
      </w:r>
      <w:r w:rsidR="00561E0F">
        <w:rPr>
          <w:lang w:val="en-US" w:eastAsia="zh-CN"/>
        </w:rPr>
        <w:t>[1]</w:t>
      </w:r>
      <w:r w:rsidR="006D7BA1">
        <w:rPr>
          <w:lang w:val="en-US" w:eastAsia="zh-CN"/>
        </w:rPr>
        <w:fldChar w:fldCharType="end"/>
      </w:r>
      <w:r w:rsidR="00820FC0">
        <w:rPr>
          <w:lang w:val="en-US" w:eastAsia="zh-CN"/>
        </w:rPr>
        <w:t>.</w:t>
      </w:r>
    </w:p>
    <w:p w14:paraId="1D31E718" w14:textId="77777777" w:rsidR="004C75D8" w:rsidRPr="004C75D8" w:rsidRDefault="004C75D8" w:rsidP="006E4F7E">
      <w:pPr>
        <w:overflowPunct/>
        <w:autoSpaceDE/>
        <w:autoSpaceDN/>
        <w:adjustRightInd/>
        <w:spacing w:before="120" w:after="120"/>
        <w:textAlignment w:val="auto"/>
        <w:rPr>
          <w:rFonts w:eastAsia="Batang"/>
          <w:lang w:val="en-GB"/>
        </w:rPr>
      </w:pPr>
      <w:r w:rsidRPr="004C75D8">
        <w:rPr>
          <w:rFonts w:eastAsia="Batang"/>
          <w:highlight w:val="green"/>
          <w:lang w:val="en-GB"/>
        </w:rPr>
        <w:t>Agreement</w:t>
      </w:r>
    </w:p>
    <w:p w14:paraId="1E7B5432"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Merge FGs 30-2 and 30-2a into an FG with per band</w:t>
      </w:r>
    </w:p>
    <w:p w14:paraId="7C59B8C9"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1912E0D2" w14:textId="77777777" w:rsidR="004C75D8" w:rsidRPr="004C75D8" w:rsidRDefault="004C75D8" w:rsidP="006E4F7E">
      <w:pPr>
        <w:numPr>
          <w:ilvl w:val="0"/>
          <w:numId w:val="27"/>
        </w:numPr>
        <w:overflowPunct/>
        <w:autoSpaceDE/>
        <w:autoSpaceDN/>
        <w:adjustRightInd/>
        <w:spacing w:after="0"/>
        <w:contextualSpacing/>
        <w:textAlignment w:val="auto"/>
        <w:rPr>
          <w:rFonts w:eastAsia="Yu Mincho"/>
          <w:lang w:val="en-GB" w:eastAsia="ja-JP"/>
        </w:rPr>
      </w:pPr>
      <w:r w:rsidRPr="004C75D8">
        <w:rPr>
          <w:lang w:val="en-GB" w:eastAsia="ja-JP"/>
        </w:rPr>
        <w:t>Merge FGs 30-1 and 30-1a into an FG with per band</w:t>
      </w:r>
    </w:p>
    <w:p w14:paraId="04479E0D" w14:textId="77777777" w:rsidR="004C75D8" w:rsidRPr="004C75D8" w:rsidRDefault="004C75D8" w:rsidP="006E4F7E">
      <w:pPr>
        <w:numPr>
          <w:ilvl w:val="1"/>
          <w:numId w:val="27"/>
        </w:numPr>
        <w:overflowPunct/>
        <w:autoSpaceDE/>
        <w:autoSpaceDN/>
        <w:adjustRightInd/>
        <w:spacing w:after="0"/>
        <w:contextualSpacing/>
        <w:textAlignment w:val="auto"/>
        <w:rPr>
          <w:rFonts w:eastAsia="Yu Mincho"/>
          <w:lang w:eastAsia="ja-JP"/>
        </w:rPr>
      </w:pPr>
      <w:r w:rsidRPr="004C75D8">
        <w:rPr>
          <w:lang w:val="en-GB" w:eastAsia="ja-JP"/>
        </w:rPr>
        <w:t xml:space="preserve">Value range K = </w:t>
      </w:r>
      <w:r w:rsidRPr="004C75D8">
        <w:rPr>
          <w:rFonts w:eastAsia="Yu Mincho"/>
          <w:lang w:val="en-GB" w:eastAsia="ja-JP"/>
        </w:rPr>
        <w:t>{</w:t>
      </w:r>
      <w:r w:rsidRPr="004C75D8">
        <w:rPr>
          <w:rFonts w:eastAsia="Yu Mincho"/>
          <w:lang w:val="sv-SE" w:eastAsia="ja-JP"/>
        </w:rPr>
        <w:t>20, 24, 28, 32}</w:t>
      </w:r>
    </w:p>
    <w:p w14:paraId="4A871052"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3A89EB16"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 xml:space="preserve">FG 30-3a is not separated to multiple FGs </w:t>
      </w:r>
    </w:p>
    <w:p w14:paraId="580C87E7"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73C68BBF" w14:textId="77777777" w:rsidR="004C75D8" w:rsidRPr="004C75D8" w:rsidRDefault="004C75D8" w:rsidP="006E4F7E">
      <w:pPr>
        <w:numPr>
          <w:ilvl w:val="0"/>
          <w:numId w:val="27"/>
        </w:numPr>
        <w:overflowPunct/>
        <w:autoSpaceDE/>
        <w:autoSpaceDN/>
        <w:adjustRightInd/>
        <w:spacing w:after="0"/>
        <w:contextualSpacing/>
        <w:textAlignment w:val="auto"/>
        <w:rPr>
          <w:rFonts w:eastAsia="Times New Roman"/>
          <w:lang w:eastAsia="ja-JP"/>
        </w:rPr>
      </w:pPr>
      <w:r w:rsidRPr="004C75D8">
        <w:rPr>
          <w:rFonts w:eastAsia="Times New Roman"/>
          <w:lang w:eastAsia="ja-JP"/>
        </w:rPr>
        <w:t>FG 30-4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737"/>
        <w:gridCol w:w="2426"/>
        <w:gridCol w:w="222"/>
        <w:gridCol w:w="423"/>
        <w:gridCol w:w="417"/>
        <w:gridCol w:w="1097"/>
        <w:gridCol w:w="483"/>
        <w:gridCol w:w="443"/>
        <w:gridCol w:w="417"/>
        <w:gridCol w:w="417"/>
        <w:gridCol w:w="863"/>
        <w:gridCol w:w="717"/>
      </w:tblGrid>
      <w:tr w:rsidR="004C75D8" w:rsidRPr="004C75D8" w14:paraId="4BBCA1FF" w14:textId="77777777" w:rsidTr="00465979">
        <w:trPr>
          <w:trHeight w:val="20"/>
        </w:trPr>
        <w:tc>
          <w:tcPr>
            <w:tcW w:w="281" w:type="pct"/>
            <w:tcBorders>
              <w:top w:val="single" w:sz="4" w:space="0" w:color="auto"/>
              <w:left w:val="single" w:sz="4" w:space="0" w:color="auto"/>
              <w:bottom w:val="single" w:sz="4" w:space="0" w:color="auto"/>
              <w:right w:val="single" w:sz="4" w:space="0" w:color="auto"/>
            </w:tcBorders>
            <w:shd w:val="clear" w:color="auto" w:fill="auto"/>
          </w:tcPr>
          <w:p w14:paraId="22EC0EA2" w14:textId="77777777" w:rsidR="004C75D8" w:rsidRPr="004C75D8" w:rsidRDefault="004C75D8" w:rsidP="006E4F7E">
            <w:pPr>
              <w:keepNext/>
              <w:keepLines/>
              <w:overflowPunct/>
              <w:autoSpaceDE/>
              <w:autoSpaceDN/>
              <w:adjustRightInd/>
              <w:spacing w:after="0"/>
              <w:textAlignment w:val="auto"/>
              <w:rPr>
                <w:rFonts w:ascii="Arial" w:eastAsia="MS Mincho" w:hAnsi="Arial" w:cs="Arial"/>
                <w:sz w:val="12"/>
                <w:szCs w:val="12"/>
                <w:lang w:eastAsia="ja-JP"/>
              </w:rPr>
            </w:pPr>
            <w:r w:rsidRPr="004C75D8">
              <w:rPr>
                <w:rFonts w:ascii="Arial" w:eastAsia="MS Mincho" w:hAnsi="Arial" w:cs="Arial"/>
                <w:sz w:val="12"/>
                <w:szCs w:val="12"/>
                <w:lang w:eastAsia="ja-JP"/>
              </w:rPr>
              <w:t>30.</w:t>
            </w:r>
            <w:r w:rsidRPr="004C75D8">
              <w:rPr>
                <w:rFonts w:ascii="Arial" w:eastAsia="MS Mincho" w:hAnsi="Arial"/>
                <w:sz w:val="12"/>
                <w:szCs w:val="12"/>
              </w:rPr>
              <w:t xml:space="preserve"> </w:t>
            </w:r>
            <w:r w:rsidRPr="004C75D8">
              <w:rPr>
                <w:rFonts w:ascii="Arial" w:eastAsia="MS Mincho" w:hAnsi="Arial" w:cs="Arial"/>
                <w:sz w:val="12"/>
                <w:szCs w:val="12"/>
                <w:lang w:eastAsia="ja-JP"/>
              </w:rPr>
              <w:t>NR_cov_enh</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4FA1439" w14:textId="77777777" w:rsidR="004C75D8" w:rsidRPr="004C75D8" w:rsidRDefault="004C75D8" w:rsidP="006E4F7E">
            <w:pPr>
              <w:keepNext/>
              <w:keepLines/>
              <w:overflowPunct/>
              <w:autoSpaceDE/>
              <w:autoSpaceDN/>
              <w:adjustRightInd/>
              <w:spacing w:after="0"/>
              <w:textAlignment w:val="auto"/>
              <w:rPr>
                <w:rFonts w:ascii="Arial" w:eastAsia="MS Mincho" w:hAnsi="Arial" w:cs="Arial"/>
                <w:sz w:val="12"/>
                <w:szCs w:val="12"/>
                <w:lang w:eastAsia="zh-CN"/>
              </w:rPr>
            </w:pPr>
            <w:r w:rsidRPr="004C75D8">
              <w:rPr>
                <w:rFonts w:ascii="Arial" w:eastAsia="MS Mincho" w:hAnsi="Arial" w:cs="Arial"/>
                <w:sz w:val="12"/>
                <w:szCs w:val="12"/>
                <w:lang w:eastAsia="zh-CN"/>
              </w:rPr>
              <w:t>30-4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8E6B177" w14:textId="77777777" w:rsidR="004C75D8" w:rsidRPr="004C75D8" w:rsidRDefault="004C75D8" w:rsidP="006E4F7E">
            <w:pPr>
              <w:keepNext/>
              <w:keepLines/>
              <w:overflowPunct/>
              <w:autoSpaceDE/>
              <w:autoSpaceDN/>
              <w:adjustRightInd/>
              <w:spacing w:after="0"/>
              <w:textAlignment w:val="auto"/>
              <w:rPr>
                <w:rFonts w:ascii="Arial" w:hAnsi="Arial" w:cs="Arial"/>
                <w:sz w:val="12"/>
                <w:szCs w:val="12"/>
                <w:lang w:eastAsia="zh-CN"/>
              </w:rPr>
            </w:pPr>
            <w:r w:rsidRPr="004C75D8">
              <w:rPr>
                <w:rFonts w:ascii="Arial" w:eastAsia="MS Mincho" w:hAnsi="Arial" w:cs="Arial"/>
                <w:strike/>
                <w:color w:val="FF0000"/>
                <w:sz w:val="12"/>
                <w:szCs w:val="12"/>
                <w:lang w:eastAsia="zh-CN"/>
              </w:rPr>
              <w:t>[</w:t>
            </w:r>
            <w:r w:rsidRPr="004C75D8">
              <w:rPr>
                <w:rFonts w:ascii="Arial" w:eastAsia="MS Mincho" w:hAnsi="Arial" w:cs="Arial"/>
                <w:sz w:val="12"/>
                <w:szCs w:val="12"/>
                <w:lang w:eastAsia="zh-CN"/>
              </w:rPr>
              <w:t>The maximum duration for DM-RS bundling</w:t>
            </w:r>
            <w:r w:rsidRPr="004C75D8">
              <w:rPr>
                <w:rFonts w:ascii="Arial" w:eastAsia="MS Mincho" w:hAnsi="Arial" w:cs="Arial"/>
                <w:strike/>
                <w:color w:val="FF0000"/>
                <w:sz w:val="12"/>
                <w:szCs w:val="12"/>
                <w:lang w:eastAsia="zh-CN"/>
              </w:rPr>
              <w:t>]</w:t>
            </w:r>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6532E524" w14:textId="77777777" w:rsidR="004C75D8" w:rsidRPr="004C75D8" w:rsidRDefault="004C75D8" w:rsidP="006E4F7E">
            <w:pPr>
              <w:overflowPunct/>
              <w:snapToGrid w:val="0"/>
              <w:spacing w:after="0"/>
              <w:contextualSpacing/>
              <w:jc w:val="both"/>
              <w:textAlignment w:val="auto"/>
              <w:rPr>
                <w:rFonts w:ascii="Arial" w:eastAsia="MS Mincho" w:hAnsi="Arial" w:cs="Arial"/>
                <w:sz w:val="12"/>
                <w:szCs w:val="12"/>
                <w:lang w:eastAsia="zh-CN"/>
              </w:rPr>
            </w:pPr>
            <w:r w:rsidRPr="004C75D8">
              <w:rPr>
                <w:rFonts w:ascii="Arial" w:eastAsia="MS Mincho" w:hAnsi="Arial" w:cs="Arial"/>
                <w:sz w:val="12"/>
                <w:szCs w:val="12"/>
                <w:lang w:eastAsia="zh-CN"/>
              </w:rPr>
              <w:t>The maximum duration during which UE is able to maintain power consis</w:t>
            </w:r>
            <w:r w:rsidRPr="004C75D8">
              <w:rPr>
                <w:rFonts w:ascii="Arial" w:eastAsia="MS Mincho" w:hAnsi="Arial" w:cs="Arial"/>
                <w:strike/>
                <w:color w:val="FF0000"/>
                <w:sz w:val="12"/>
                <w:szCs w:val="12"/>
                <w:lang w:eastAsia="zh-CN"/>
              </w:rPr>
              <w:t>i</w:t>
            </w:r>
            <w:r w:rsidRPr="004C75D8">
              <w:rPr>
                <w:rFonts w:ascii="Arial" w:eastAsia="MS Mincho" w:hAnsi="Arial" w:cs="Arial"/>
                <w:sz w:val="12"/>
                <w:szCs w:val="12"/>
                <w:lang w:eastAsia="zh-CN"/>
              </w:rPr>
              <w:t xml:space="preserve">tency and phase continuity to support DM-RS bundling for PUSCH/PUCCH </w:t>
            </w:r>
          </w:p>
          <w:p w14:paraId="6C8D77C8" w14:textId="77777777" w:rsidR="004C75D8" w:rsidRPr="004C75D8" w:rsidRDefault="004C75D8" w:rsidP="006E4F7E">
            <w:pPr>
              <w:overflowPunct/>
              <w:snapToGrid w:val="0"/>
              <w:spacing w:after="0"/>
              <w:contextualSpacing/>
              <w:jc w:val="both"/>
              <w:textAlignment w:val="auto"/>
              <w:rPr>
                <w:rFonts w:ascii="Arial" w:hAnsi="Arial" w:cs="Arial"/>
                <w:strike/>
                <w:color w:val="FF0000"/>
                <w:sz w:val="12"/>
                <w:szCs w:val="12"/>
                <w:lang w:eastAsia="zh-CN"/>
              </w:rPr>
            </w:pPr>
            <w:r w:rsidRPr="004C75D8">
              <w:rPr>
                <w:rFonts w:ascii="Arial" w:hAnsi="Arial" w:cs="Arial"/>
                <w:strike/>
                <w:color w:val="FF0000"/>
                <w:sz w:val="12"/>
                <w:szCs w:val="12"/>
                <w:lang w:eastAsia="zh-CN"/>
              </w:rPr>
              <w:t>FFS dependence on modulation order</w:t>
            </w:r>
          </w:p>
          <w:p w14:paraId="0A392E78" w14:textId="77777777" w:rsidR="004C75D8" w:rsidRPr="004C75D8" w:rsidRDefault="004C75D8" w:rsidP="006E4F7E">
            <w:pPr>
              <w:overflowPunct/>
              <w:snapToGrid w:val="0"/>
              <w:spacing w:after="0"/>
              <w:contextualSpacing/>
              <w:jc w:val="both"/>
              <w:textAlignment w:val="auto"/>
              <w:rPr>
                <w:rFonts w:ascii="Arial" w:eastAsia="Times New Roman" w:hAnsi="Arial" w:cs="Arial"/>
                <w:sz w:val="12"/>
                <w:szCs w:val="12"/>
              </w:rPr>
            </w:pPr>
            <w:r w:rsidRPr="004C75D8">
              <w:rPr>
                <w:rFonts w:ascii="Arial" w:hAnsi="Arial" w:cs="Arial"/>
                <w:strike/>
                <w:color w:val="FF0000"/>
                <w:sz w:val="12"/>
                <w:szCs w:val="12"/>
                <w:lang w:eastAsia="zh-CN"/>
              </w:rPr>
              <w:t>FFS dependence on back-to-back vs. non-back-to-back repetitions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EB859FB" w14:textId="77777777" w:rsidR="004C75D8" w:rsidRPr="004C75D8" w:rsidRDefault="004C75D8" w:rsidP="006E4F7E">
            <w:pPr>
              <w:keepNext/>
              <w:keepLines/>
              <w:overflowPunct/>
              <w:autoSpaceDE/>
              <w:autoSpaceDN/>
              <w:adjustRightInd/>
              <w:spacing w:after="0"/>
              <w:textAlignment w:val="auto"/>
              <w:rPr>
                <w:rFonts w:ascii="Arial" w:eastAsia="MS Mincho" w:hAnsi="Arial" w:cs="Arial"/>
                <w:sz w:val="12"/>
                <w:szCs w:val="12"/>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160C85B" w14:textId="77777777" w:rsidR="004C75D8" w:rsidRPr="004C75D8" w:rsidRDefault="004C75D8" w:rsidP="006E4F7E">
            <w:pPr>
              <w:keepNext/>
              <w:keepLines/>
              <w:overflowPunct/>
              <w:autoSpaceDE/>
              <w:autoSpaceDN/>
              <w:adjustRightInd/>
              <w:spacing w:after="0"/>
              <w:textAlignment w:val="auto"/>
              <w:rPr>
                <w:rFonts w:ascii="Arial" w:eastAsia="MS Mincho" w:hAnsi="Arial" w:cs="Arial"/>
                <w:sz w:val="12"/>
                <w:szCs w:val="12"/>
                <w:lang w:eastAsia="ja-JP"/>
              </w:rPr>
            </w:pPr>
            <w:r w:rsidRPr="004C75D8">
              <w:rPr>
                <w:rFonts w:ascii="Arial" w:hAnsi="Arial" w:cs="Arial"/>
                <w:sz w:val="12"/>
                <w:szCs w:val="12"/>
                <w:lang w:eastAsia="zh-CN"/>
              </w:rPr>
              <w:t>Yes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8F2FA30" w14:textId="77777777" w:rsidR="004C75D8" w:rsidRPr="004C75D8" w:rsidRDefault="004C75D8" w:rsidP="006E4F7E">
            <w:pPr>
              <w:keepNext/>
              <w:keepLines/>
              <w:overflowPunct/>
              <w:autoSpaceDE/>
              <w:autoSpaceDN/>
              <w:adjustRightInd/>
              <w:spacing w:after="0"/>
              <w:textAlignment w:val="auto"/>
              <w:rPr>
                <w:rFonts w:ascii="Arial" w:eastAsia="MS Mincho" w:hAnsi="Arial" w:cs="Arial"/>
                <w:sz w:val="12"/>
                <w:szCs w:val="12"/>
                <w:lang w:eastAsia="ja-JP"/>
              </w:rPr>
            </w:pPr>
            <w:r w:rsidRPr="004C75D8">
              <w:rPr>
                <w:rFonts w:ascii="Arial" w:eastAsia="MS Mincho" w:hAnsi="Arial" w:cs="Arial"/>
                <w:sz w:val="12"/>
                <w:szCs w:val="12"/>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C74E6F2" w14:textId="77777777" w:rsidR="004C75D8" w:rsidRPr="004C75D8" w:rsidRDefault="004C75D8" w:rsidP="006E4F7E">
            <w:pPr>
              <w:keepNext/>
              <w:keepLines/>
              <w:overflowPunct/>
              <w:autoSpaceDE/>
              <w:autoSpaceDN/>
              <w:adjustRightInd/>
              <w:spacing w:after="0"/>
              <w:textAlignment w:val="auto"/>
              <w:rPr>
                <w:rFonts w:ascii="Arial" w:eastAsia="MS Mincho" w:hAnsi="Arial" w:cs="Arial"/>
                <w:sz w:val="12"/>
                <w:szCs w:val="12"/>
                <w:lang w:eastAsia="ja-JP"/>
              </w:rPr>
            </w:pPr>
            <w:r w:rsidRPr="004C75D8">
              <w:rPr>
                <w:rFonts w:ascii="Arial" w:hAnsi="Arial" w:cs="Arial"/>
                <w:sz w:val="12"/>
                <w:szCs w:val="12"/>
                <w:lang w:eastAsia="zh-CN"/>
              </w:rPr>
              <w:t>UE does not support DM-RS bundling for PUSCH/PUCCH</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BCC8DC9" w14:textId="77777777" w:rsidR="004C75D8" w:rsidRPr="004C75D8" w:rsidRDefault="004C75D8" w:rsidP="006E4F7E">
            <w:pPr>
              <w:keepNext/>
              <w:keepLines/>
              <w:overflowPunct/>
              <w:autoSpaceDE/>
              <w:autoSpaceDN/>
              <w:adjustRightInd/>
              <w:spacing w:after="0"/>
              <w:textAlignment w:val="auto"/>
              <w:rPr>
                <w:rFonts w:ascii="Arial" w:eastAsia="MS Mincho" w:hAnsi="Arial" w:cs="Arial"/>
                <w:color w:val="FF0000"/>
                <w:sz w:val="12"/>
                <w:szCs w:val="12"/>
                <w:lang w:eastAsia="ja-JP"/>
              </w:rPr>
            </w:pPr>
            <w:r w:rsidRPr="004C75D8">
              <w:rPr>
                <w:rFonts w:ascii="Arial" w:eastAsia="MS Mincho" w:hAnsi="Arial" w:cs="Arial"/>
                <w:strike/>
                <w:color w:val="FF0000"/>
                <w:sz w:val="12"/>
                <w:szCs w:val="12"/>
                <w:lang w:eastAsia="zh-CN"/>
              </w:rPr>
              <w:t xml:space="preserve">[Per UE] </w:t>
            </w:r>
            <w:r w:rsidRPr="004C75D8">
              <w:rPr>
                <w:rFonts w:ascii="Arial" w:eastAsia="MS Mincho" w:hAnsi="Arial" w:cs="Arial"/>
                <w:color w:val="FF0000"/>
                <w:sz w:val="12"/>
                <w:szCs w:val="12"/>
                <w:lang w:eastAsia="zh-CN"/>
              </w:rPr>
              <w:t>Per band</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1681085" w14:textId="77777777" w:rsidR="004C75D8" w:rsidRPr="004C75D8" w:rsidRDefault="004C75D8" w:rsidP="006E4F7E">
            <w:pPr>
              <w:keepNext/>
              <w:keepLines/>
              <w:overflowPunct/>
              <w:autoSpaceDE/>
              <w:autoSpaceDN/>
              <w:adjustRightInd/>
              <w:spacing w:after="0"/>
              <w:textAlignment w:val="auto"/>
              <w:rPr>
                <w:rFonts w:ascii="Arial" w:eastAsia="MS Mincho" w:hAnsi="Arial" w:cs="Arial"/>
                <w:color w:val="FF0000"/>
                <w:sz w:val="12"/>
                <w:szCs w:val="12"/>
                <w:lang w:eastAsia="ja-JP"/>
              </w:rPr>
            </w:pPr>
            <w:r w:rsidRPr="004C75D8">
              <w:rPr>
                <w:rFonts w:ascii="Arial" w:eastAsia="MS Mincho" w:hAnsi="Arial" w:cs="Arial"/>
                <w:strike/>
                <w:color w:val="FF0000"/>
                <w:sz w:val="12"/>
                <w:szCs w:val="12"/>
                <w:lang w:eastAsia="ja-JP"/>
              </w:rPr>
              <w:t>FFS</w:t>
            </w:r>
            <w:r w:rsidRPr="004C75D8">
              <w:rPr>
                <w:rFonts w:ascii="Arial" w:eastAsia="MS Mincho" w:hAnsi="Arial" w:cs="Arial"/>
                <w:color w:val="FF0000"/>
                <w:sz w:val="12"/>
                <w:szCs w:val="12"/>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04E7024" w14:textId="77777777" w:rsidR="004C75D8" w:rsidRPr="004C75D8" w:rsidRDefault="004C75D8" w:rsidP="006E4F7E">
            <w:pPr>
              <w:keepNext/>
              <w:keepLines/>
              <w:overflowPunct/>
              <w:autoSpaceDE/>
              <w:autoSpaceDN/>
              <w:adjustRightInd/>
              <w:spacing w:after="0"/>
              <w:textAlignment w:val="auto"/>
              <w:rPr>
                <w:rFonts w:ascii="Arial" w:eastAsia="MS Mincho" w:hAnsi="Arial" w:cs="Arial"/>
                <w:color w:val="FF0000"/>
                <w:sz w:val="12"/>
                <w:szCs w:val="12"/>
                <w:lang w:eastAsia="ja-JP"/>
              </w:rPr>
            </w:pPr>
            <w:r w:rsidRPr="004C75D8">
              <w:rPr>
                <w:rFonts w:ascii="Arial" w:eastAsia="MS Mincho" w:hAnsi="Arial" w:cs="Arial"/>
                <w:strike/>
                <w:color w:val="FF0000"/>
                <w:sz w:val="12"/>
                <w:szCs w:val="12"/>
                <w:lang w:eastAsia="ja-JP"/>
              </w:rPr>
              <w:t>No</w:t>
            </w:r>
            <w:r w:rsidRPr="004C75D8">
              <w:rPr>
                <w:rFonts w:ascii="Arial" w:eastAsia="MS Mincho" w:hAnsi="Arial" w:cs="Arial"/>
                <w:color w:val="FF0000"/>
                <w:sz w:val="12"/>
                <w:szCs w:val="12"/>
                <w:lang w:eastAsia="ja-JP"/>
              </w:rPr>
              <w:t xml:space="preserve"> 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C310D43" w14:textId="77777777" w:rsidR="004C75D8" w:rsidRPr="004C75D8" w:rsidRDefault="004C75D8" w:rsidP="006E4F7E">
            <w:pPr>
              <w:keepNext/>
              <w:keepLines/>
              <w:overflowPunct/>
              <w:autoSpaceDE/>
              <w:autoSpaceDN/>
              <w:adjustRightInd/>
              <w:spacing w:after="0"/>
              <w:textAlignment w:val="auto"/>
              <w:rPr>
                <w:rFonts w:ascii="Arial" w:eastAsia="MS Mincho" w:hAnsi="Arial" w:cs="Arial"/>
                <w:sz w:val="12"/>
                <w:szCs w:val="12"/>
                <w:lang w:eastAsia="ja-JP"/>
              </w:rPr>
            </w:pPr>
            <w:r w:rsidRPr="004C75D8">
              <w:rPr>
                <w:rFonts w:ascii="Arial" w:eastAsia="MS Mincho" w:hAnsi="Arial" w:cs="Arial"/>
                <w:sz w:val="12"/>
                <w:szCs w:val="12"/>
                <w:lang w:eastAsia="ja-JP"/>
              </w:rPr>
              <w:t>N/A</w:t>
            </w:r>
          </w:p>
        </w:tc>
        <w:tc>
          <w:tcPr>
            <w:tcW w:w="591" w:type="pct"/>
            <w:tcBorders>
              <w:top w:val="single" w:sz="4" w:space="0" w:color="auto"/>
              <w:left w:val="single" w:sz="4" w:space="0" w:color="auto"/>
              <w:bottom w:val="single" w:sz="4" w:space="0" w:color="auto"/>
              <w:right w:val="single" w:sz="4" w:space="0" w:color="auto"/>
            </w:tcBorders>
            <w:shd w:val="clear" w:color="auto" w:fill="FFFF00"/>
          </w:tcPr>
          <w:p w14:paraId="40D6AAAB" w14:textId="77777777" w:rsidR="004C75D8" w:rsidRPr="004C75D8" w:rsidRDefault="004C75D8" w:rsidP="006E4F7E">
            <w:pPr>
              <w:keepNext/>
              <w:keepLines/>
              <w:overflowPunct/>
              <w:autoSpaceDE/>
              <w:autoSpaceDN/>
              <w:adjustRightInd/>
              <w:spacing w:after="0"/>
              <w:textAlignment w:val="auto"/>
              <w:rPr>
                <w:rFonts w:ascii="Arial" w:eastAsia="MS Mincho" w:hAnsi="Arial" w:cs="Arial"/>
                <w:color w:val="FF0000"/>
                <w:sz w:val="12"/>
                <w:szCs w:val="12"/>
                <w:lang w:eastAsia="ja-JP"/>
              </w:rPr>
            </w:pPr>
            <w:r w:rsidRPr="004C75D8">
              <w:rPr>
                <w:rFonts w:ascii="Arial" w:eastAsia="MS Mincho" w:hAnsi="Arial" w:cs="Arial"/>
                <w:color w:val="FF0000"/>
                <w:sz w:val="12"/>
                <w:szCs w:val="12"/>
                <w:lang w:eastAsia="ja-JP"/>
              </w:rPr>
              <w:t>[</w:t>
            </w:r>
            <w:r w:rsidRPr="004C75D8">
              <w:rPr>
                <w:rFonts w:ascii="Arial" w:eastAsia="MS Mincho" w:hAnsi="Arial" w:cs="Arial" w:hint="eastAsia"/>
                <w:color w:val="FF0000"/>
                <w:sz w:val="12"/>
                <w:szCs w:val="12"/>
                <w:lang w:eastAsia="ja-JP"/>
              </w:rPr>
              <w:t>T</w:t>
            </w:r>
            <w:r w:rsidRPr="004C75D8">
              <w:rPr>
                <w:rFonts w:ascii="Arial" w:eastAsia="MS Mincho" w:hAnsi="Arial" w:cs="Arial"/>
                <w:color w:val="FF0000"/>
                <w:sz w:val="12"/>
                <w:szCs w:val="12"/>
                <w:lang w:eastAsia="ja-JP"/>
              </w:rPr>
              <w:t>his is applicable for QPSK or lower modulation orders]</w:t>
            </w:r>
          </w:p>
          <w:p w14:paraId="065E281C" w14:textId="77777777" w:rsidR="004C75D8" w:rsidRPr="004C75D8" w:rsidRDefault="004C75D8" w:rsidP="006E4F7E">
            <w:pPr>
              <w:keepNext/>
              <w:keepLines/>
              <w:overflowPunct/>
              <w:autoSpaceDE/>
              <w:autoSpaceDN/>
              <w:adjustRightInd/>
              <w:spacing w:after="0"/>
              <w:textAlignment w:val="auto"/>
              <w:rPr>
                <w:rFonts w:ascii="Arial" w:eastAsia="MS Mincho" w:hAnsi="Arial" w:cs="Arial"/>
                <w:color w:val="FF0000"/>
                <w:sz w:val="12"/>
                <w:szCs w:val="12"/>
                <w:lang w:eastAsia="ja-JP"/>
              </w:rPr>
            </w:pPr>
            <w:r w:rsidRPr="004C75D8">
              <w:rPr>
                <w:rFonts w:ascii="Arial" w:eastAsia="MS Mincho" w:hAnsi="Arial" w:cs="Arial"/>
                <w:color w:val="FF0000"/>
                <w:sz w:val="12"/>
                <w:szCs w:val="12"/>
                <w:lang w:eastAsia="ja-JP"/>
              </w:rPr>
              <w:t xml:space="preserve">From RAN1 perspective, all modulation orders are applicable. </w:t>
            </w:r>
            <w:r w:rsidRPr="004C75D8">
              <w:rPr>
                <w:rFonts w:ascii="Arial" w:eastAsia="MS Mincho" w:hAnsi="Arial" w:cs="Arial" w:hint="eastAsia"/>
                <w:color w:val="FF0000"/>
                <w:sz w:val="12"/>
                <w:szCs w:val="12"/>
                <w:lang w:eastAsia="ja-JP"/>
              </w:rPr>
              <w:t>R</w:t>
            </w:r>
            <w:r w:rsidRPr="004C75D8">
              <w:rPr>
                <w:rFonts w:ascii="Arial" w:eastAsia="MS Mincho" w:hAnsi="Arial" w:cs="Arial"/>
                <w:color w:val="FF0000"/>
                <w:sz w:val="12"/>
                <w:szCs w:val="12"/>
                <w:lang w:eastAsia="ja-JP"/>
              </w:rPr>
              <w:t>AN4 to decide whether this note is required not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535604F" w14:textId="77777777" w:rsidR="004C75D8" w:rsidRPr="004C75D8" w:rsidRDefault="004C75D8" w:rsidP="006E4F7E">
            <w:pPr>
              <w:keepNext/>
              <w:keepLines/>
              <w:overflowPunct/>
              <w:autoSpaceDE/>
              <w:autoSpaceDN/>
              <w:adjustRightInd/>
              <w:spacing w:after="0"/>
              <w:textAlignment w:val="auto"/>
              <w:rPr>
                <w:rFonts w:ascii="Arial" w:eastAsia="MS Mincho" w:hAnsi="Arial" w:cs="Arial"/>
                <w:sz w:val="12"/>
                <w:szCs w:val="12"/>
                <w:lang w:eastAsia="ja-JP"/>
              </w:rPr>
            </w:pPr>
            <w:r w:rsidRPr="004C75D8">
              <w:rPr>
                <w:rFonts w:ascii="Arial" w:eastAsia="MS Mincho" w:hAnsi="Arial" w:cs="Arial"/>
                <w:sz w:val="12"/>
                <w:szCs w:val="12"/>
                <w:lang w:eastAsia="ja-JP"/>
              </w:rPr>
              <w:t>Optional with capability signalling</w:t>
            </w:r>
          </w:p>
        </w:tc>
      </w:tr>
    </w:tbl>
    <w:p w14:paraId="1E9F91AD" w14:textId="77777777" w:rsidR="004C75D8" w:rsidRPr="004C75D8" w:rsidRDefault="004C75D8" w:rsidP="006E4F7E">
      <w:pPr>
        <w:numPr>
          <w:ilvl w:val="0"/>
          <w:numId w:val="27"/>
        </w:numPr>
        <w:overflowPunct/>
        <w:autoSpaceDE/>
        <w:autoSpaceDN/>
        <w:adjustRightInd/>
        <w:spacing w:after="0"/>
        <w:contextualSpacing/>
        <w:textAlignment w:val="auto"/>
        <w:rPr>
          <w:lang w:eastAsia="ja-JP"/>
        </w:rPr>
      </w:pPr>
      <w:r w:rsidRPr="004C75D8">
        <w:rPr>
          <w:rFonts w:eastAsia="Times New Roman"/>
          <w:lang w:eastAsia="ja-JP"/>
        </w:rPr>
        <w:t>FFS Send an LS to a</w:t>
      </w:r>
      <w:r w:rsidRPr="004C75D8">
        <w:rPr>
          <w:lang w:eastAsia="ja-JP"/>
        </w:rPr>
        <w:t>sk RAN4 whether RAN4 specifies requirements for modulation order higher than QPSK</w:t>
      </w:r>
    </w:p>
    <w:p w14:paraId="6AA44BBF"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3BFADD8A"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FG 30-4b is not separated to one for within a slot and the other for over slots</w:t>
      </w:r>
    </w:p>
    <w:p w14:paraId="2211DA57"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21F201F7" w14:textId="77777777" w:rsidR="004C75D8" w:rsidRPr="004C75D8" w:rsidRDefault="004C75D8" w:rsidP="006E4F7E">
      <w:pPr>
        <w:numPr>
          <w:ilvl w:val="0"/>
          <w:numId w:val="27"/>
        </w:numPr>
        <w:overflowPunct/>
        <w:autoSpaceDE/>
        <w:autoSpaceDN/>
        <w:adjustRightInd/>
        <w:spacing w:after="0"/>
        <w:contextualSpacing/>
        <w:textAlignment w:val="auto"/>
        <w:rPr>
          <w:rFonts w:eastAsia="Yu Mincho"/>
          <w:lang w:val="en-GB" w:eastAsia="ja-JP"/>
        </w:rPr>
      </w:pPr>
      <w:r w:rsidRPr="004C75D8">
        <w:rPr>
          <w:lang w:val="en-GB" w:eastAsia="ja-JP"/>
        </w:rPr>
        <w:t>FG 30-5 is not split to one for PUCCH formats 1/3/4 and the other for PUCCH formats 0/2</w:t>
      </w:r>
    </w:p>
    <w:p w14:paraId="5C4229B6"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714701CE"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Capture the following in the LS to RAN2/RAN4 on updated RAN1 UE features list for NR</w:t>
      </w:r>
    </w:p>
    <w:p w14:paraId="4C1D421B" w14:textId="77777777" w:rsidR="004C75D8" w:rsidRPr="004C75D8" w:rsidRDefault="004C75D8" w:rsidP="006E4F7E">
      <w:pPr>
        <w:numPr>
          <w:ilvl w:val="1"/>
          <w:numId w:val="27"/>
        </w:numPr>
        <w:overflowPunct/>
        <w:autoSpaceDE/>
        <w:autoSpaceDN/>
        <w:adjustRightInd/>
        <w:spacing w:after="0"/>
        <w:contextualSpacing/>
        <w:textAlignment w:val="auto"/>
        <w:rPr>
          <w:lang w:val="en-GB" w:eastAsia="ja-JP"/>
        </w:rPr>
      </w:pPr>
      <w:r w:rsidRPr="004C75D8">
        <w:rPr>
          <w:lang w:val="en-GB" w:eastAsia="ja-JP"/>
        </w:rPr>
        <w:t xml:space="preserve">Based on RAN4 feedback, FG 30-4 is defined without distinction of the modulation order. RAN1 has no intention to revert any existing RAN4 agreements on maximum duration. It is up to RAN4 to decide whether FG 30-4 is applicable only to QPSK and lower modulation orders </w:t>
      </w:r>
    </w:p>
    <w:p w14:paraId="197DF2D5" w14:textId="77777777" w:rsidR="004C75D8" w:rsidRPr="004C75D8" w:rsidRDefault="004C75D8" w:rsidP="006E4F7E">
      <w:pPr>
        <w:ind w:left="1440"/>
        <w:contextualSpacing/>
        <w:rPr>
          <w:lang w:val="en-GB" w:eastAsia="ja-JP"/>
        </w:rPr>
      </w:pPr>
      <w:r w:rsidRPr="004C75D8">
        <w:rPr>
          <w:lang w:val="en-GB" w:eastAsia="ja-JP"/>
        </w:rPr>
        <w:t>To RAN WG4</w:t>
      </w:r>
    </w:p>
    <w:p w14:paraId="0FD993DF" w14:textId="77777777" w:rsidR="004C75D8" w:rsidRPr="004C75D8" w:rsidRDefault="004C75D8" w:rsidP="006E4F7E">
      <w:pPr>
        <w:ind w:left="2160"/>
        <w:contextualSpacing/>
        <w:rPr>
          <w:lang w:val="en-GB" w:eastAsia="ja-JP"/>
        </w:rPr>
      </w:pPr>
      <w:r w:rsidRPr="004C75D8">
        <w:rPr>
          <w:lang w:val="en-GB" w:eastAsia="ja-JP"/>
        </w:rPr>
        <w:t>ACTION: RAN1 kindly asks RAN4 to take the above information into account for their future discussion.</w:t>
      </w:r>
    </w:p>
    <w:p w14:paraId="290A9839"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rFonts w:eastAsia="Yu Mincho"/>
          <w:lang w:val="en-GB" w:eastAsia="ja-JP"/>
        </w:rPr>
        <w:t>Remove the text in the note column in FG 30-4</w:t>
      </w:r>
    </w:p>
    <w:p w14:paraId="167E7DC1"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0DAB0DB0"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lastRenderedPageBreak/>
        <w:t>FG 30-3 is not split into 2 separate FGs: 1</w:t>
      </w:r>
      <w:r w:rsidRPr="004C75D8">
        <w:rPr>
          <w:vertAlign w:val="superscript"/>
          <w:lang w:val="en-GB" w:eastAsia="ja-JP"/>
        </w:rPr>
        <w:t>st</w:t>
      </w:r>
      <w:r w:rsidRPr="004C75D8">
        <w:rPr>
          <w:lang w:val="en-GB" w:eastAsia="ja-JP"/>
        </w:rPr>
        <w:t xml:space="preserve"> one for DG, 2</w:t>
      </w:r>
      <w:r w:rsidRPr="004C75D8">
        <w:rPr>
          <w:vertAlign w:val="superscript"/>
          <w:lang w:val="en-GB" w:eastAsia="ja-JP"/>
        </w:rPr>
        <w:t>nd</w:t>
      </w:r>
      <w:r w:rsidRPr="004C75D8">
        <w:rPr>
          <w:lang w:val="en-GB" w:eastAsia="ja-JP"/>
        </w:rPr>
        <w:t xml:space="preserve"> one for CG</w:t>
      </w:r>
    </w:p>
    <w:p w14:paraId="7638D1BB"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7CD2E6FE"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Type of FG 30-3 is per band</w:t>
      </w:r>
    </w:p>
    <w:p w14:paraId="41F4AC6A"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62872803"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Type of FG 30-3a is per band</w:t>
      </w:r>
    </w:p>
    <w:p w14:paraId="7616DC32"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660A5396"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Add a note in FG 30-4c: “Note: If a UE reports support of FG 30-3a and 30-4c, the UE supports DMRS bundling for the repetitions of TBoMS”</w:t>
      </w:r>
    </w:p>
    <w:p w14:paraId="35359136"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631097C9"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FG 30-6 is supported as optional with capability signaling</w:t>
      </w:r>
    </w:p>
    <w:p w14:paraId="0E9BEBB0"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0EAD8779"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FG 30-1 is updated as follows</w:t>
      </w:r>
    </w:p>
    <w:tbl>
      <w:tblPr>
        <w:tblW w:w="5000" w:type="pct"/>
        <w:tblCellMar>
          <w:left w:w="0" w:type="dxa"/>
          <w:right w:w="0" w:type="dxa"/>
        </w:tblCellMar>
        <w:tblLook w:val="04A0" w:firstRow="1" w:lastRow="0" w:firstColumn="1" w:lastColumn="0" w:noHBand="0" w:noVBand="1"/>
      </w:tblPr>
      <w:tblGrid>
        <w:gridCol w:w="919"/>
        <w:gridCol w:w="393"/>
        <w:gridCol w:w="846"/>
        <w:gridCol w:w="2647"/>
        <w:gridCol w:w="428"/>
        <w:gridCol w:w="428"/>
        <w:gridCol w:w="422"/>
        <w:gridCol w:w="914"/>
        <w:gridCol w:w="488"/>
        <w:gridCol w:w="422"/>
        <w:gridCol w:w="422"/>
        <w:gridCol w:w="422"/>
        <w:gridCol w:w="484"/>
        <w:gridCol w:w="717"/>
      </w:tblGrid>
      <w:tr w:rsidR="004C75D8" w:rsidRPr="004C75D8" w14:paraId="27C4D08C" w14:textId="77777777" w:rsidTr="00465979">
        <w:trPr>
          <w:trHeight w:val="20"/>
        </w:trPr>
        <w:tc>
          <w:tcPr>
            <w:tcW w:w="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32D9D7"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30.</w:t>
            </w:r>
            <w:r w:rsidRPr="004C75D8">
              <w:rPr>
                <w:rFonts w:ascii="Arial" w:eastAsia="Batang" w:hAnsi="Arial" w:cs="Arial"/>
                <w:sz w:val="12"/>
                <w:szCs w:val="12"/>
                <w:lang w:val="en-GB"/>
              </w:rPr>
              <w:t xml:space="preserve"> </w:t>
            </w:r>
            <w:r w:rsidRPr="004C75D8">
              <w:rPr>
                <w:rFonts w:ascii="Arial" w:eastAsia="Batang" w:hAnsi="Arial" w:cs="Arial"/>
                <w:sz w:val="12"/>
                <w:szCs w:val="12"/>
                <w:lang w:val="en-GB" w:eastAsia="ja-JP"/>
              </w:rPr>
              <w:t>NR_cov_enh</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DBDF60"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30-1</w:t>
            </w:r>
          </w:p>
        </w:tc>
        <w:tc>
          <w:tcPr>
            <w:tcW w:w="4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550A7"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zh-CN"/>
              </w:rPr>
            </w:pPr>
            <w:r w:rsidRPr="004C75D8">
              <w:rPr>
                <w:rFonts w:ascii="Arial" w:eastAsia="Batang" w:hAnsi="Arial" w:cs="Arial"/>
                <w:sz w:val="12"/>
                <w:szCs w:val="12"/>
                <w:lang w:val="en-GB"/>
              </w:rPr>
              <w:t xml:space="preserve">Increased maximum number of </w:t>
            </w:r>
            <w:r w:rsidRPr="004C75D8">
              <w:rPr>
                <w:rFonts w:ascii="Arial" w:eastAsia="Batang" w:hAnsi="Arial" w:cs="Arial"/>
                <w:strike/>
                <w:color w:val="FF0000"/>
                <w:sz w:val="12"/>
                <w:szCs w:val="12"/>
                <w:lang w:val="en-GB"/>
              </w:rPr>
              <w:t>dynamic grant</w:t>
            </w:r>
            <w:r w:rsidRPr="004C75D8">
              <w:rPr>
                <w:rFonts w:ascii="Arial" w:eastAsia="Batang" w:hAnsi="Arial" w:cs="Arial"/>
                <w:sz w:val="12"/>
                <w:szCs w:val="12"/>
                <w:lang w:val="en-GB"/>
              </w:rPr>
              <w:t xml:space="preserve"> PUSCH Type A repetitions</w:t>
            </w:r>
          </w:p>
        </w:tc>
        <w:tc>
          <w:tcPr>
            <w:tcW w:w="1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3C3ED" w14:textId="77777777" w:rsidR="004C75D8" w:rsidRPr="004C75D8" w:rsidRDefault="004C75D8" w:rsidP="006E4F7E">
            <w:pPr>
              <w:overflowPunct/>
              <w:adjustRightInd/>
              <w:snapToGrid w:val="0"/>
              <w:spacing w:after="0"/>
              <w:jc w:val="both"/>
              <w:textAlignment w:val="auto"/>
              <w:rPr>
                <w:rFonts w:ascii="Arial" w:eastAsia="Batang" w:hAnsi="Arial" w:cs="Arial"/>
                <w:color w:val="0070C0"/>
                <w:sz w:val="12"/>
                <w:szCs w:val="12"/>
                <w:lang w:val="en-GB"/>
              </w:rPr>
            </w:pPr>
            <w:r w:rsidRPr="004C75D8">
              <w:rPr>
                <w:rFonts w:ascii="Arial" w:eastAsia="Batang" w:hAnsi="Arial" w:cs="Arial"/>
                <w:strike/>
                <w:color w:val="0070C0"/>
                <w:sz w:val="12"/>
                <w:szCs w:val="12"/>
                <w:lang w:val="en-GB"/>
              </w:rPr>
              <w:t>K = 1, 2, 3, 4, 7, 8, 12, 16, 20, 24, 28, 32 times repetitions.</w:t>
            </w:r>
            <w:r w:rsidRPr="004C75D8">
              <w:rPr>
                <w:rFonts w:eastAsia="Batang"/>
                <w:strike/>
                <w:color w:val="FF0000"/>
                <w:sz w:val="12"/>
                <w:szCs w:val="12"/>
                <w:lang w:val="en-GB"/>
              </w:rPr>
              <w:t xml:space="preserve"> </w:t>
            </w:r>
            <w:r w:rsidRPr="004C75D8">
              <w:rPr>
                <w:rFonts w:ascii="Arial" w:eastAsia="Batang" w:hAnsi="Arial" w:cs="Arial"/>
                <w:color w:val="0070C0"/>
                <w:sz w:val="12"/>
                <w:szCs w:val="12"/>
                <w:lang w:val="en-GB"/>
              </w:rPr>
              <w:t>Maximum value of K (the number of repetitions) = 32</w:t>
            </w:r>
          </w:p>
          <w:p w14:paraId="7A4029D8" w14:textId="77777777" w:rsidR="004C75D8" w:rsidRPr="004C75D8" w:rsidRDefault="004C75D8" w:rsidP="006E4F7E">
            <w:pPr>
              <w:overflowPunct/>
              <w:adjustRightInd/>
              <w:snapToGrid w:val="0"/>
              <w:spacing w:after="0"/>
              <w:jc w:val="both"/>
              <w:textAlignment w:val="auto"/>
              <w:rPr>
                <w:rFonts w:ascii="Arial" w:eastAsia="Batang" w:hAnsi="Arial" w:cs="Arial"/>
                <w:sz w:val="12"/>
                <w:szCs w:val="12"/>
                <w:lang w:val="en-GB"/>
              </w:rPr>
            </w:pPr>
            <w:r w:rsidRPr="004C75D8">
              <w:rPr>
                <w:rFonts w:ascii="Arial" w:eastAsia="Batang" w:hAnsi="Arial" w:cs="Arial"/>
                <w:color w:val="FF0000"/>
                <w:sz w:val="12"/>
                <w:szCs w:val="12"/>
                <w:lang w:val="en-GB"/>
              </w:rPr>
              <w:t xml:space="preserve">For DG PUSCH, </w:t>
            </w:r>
            <w:r w:rsidRPr="004C75D8">
              <w:rPr>
                <w:rFonts w:ascii="Arial" w:eastAsia="Batang" w:hAnsi="Arial" w:cs="Arial"/>
                <w:strike/>
                <w:color w:val="FF0000"/>
                <w:sz w:val="12"/>
                <w:szCs w:val="12"/>
                <w:lang w:val="en-GB"/>
              </w:rPr>
              <w:t>T</w:t>
            </w:r>
            <w:r w:rsidRPr="004C75D8">
              <w:rPr>
                <w:rFonts w:ascii="Arial" w:eastAsia="Batang" w:hAnsi="Arial" w:cs="Arial"/>
                <w:color w:val="FF0000"/>
                <w:sz w:val="12"/>
                <w:szCs w:val="12"/>
                <w:lang w:val="en-GB"/>
              </w:rPr>
              <w:t>t</w:t>
            </w:r>
            <w:r w:rsidRPr="004C75D8">
              <w:rPr>
                <w:rFonts w:ascii="Arial" w:eastAsia="Batang" w:hAnsi="Arial" w:cs="Arial"/>
                <w:sz w:val="12"/>
                <w:szCs w:val="12"/>
                <w:lang w:val="en-GB"/>
              </w:rPr>
              <w:t>he number of repetitions is indicated in a TDRA list. A row index of the TDRA list is indicated by a DCI.</w:t>
            </w:r>
          </w:p>
          <w:p w14:paraId="0A924001" w14:textId="77777777" w:rsidR="004C75D8" w:rsidRPr="004C75D8" w:rsidRDefault="004C75D8" w:rsidP="006E4F7E">
            <w:pPr>
              <w:overflowPunct/>
              <w:adjustRightInd/>
              <w:snapToGrid w:val="0"/>
              <w:spacing w:after="0"/>
              <w:jc w:val="both"/>
              <w:textAlignment w:val="auto"/>
              <w:rPr>
                <w:rFonts w:ascii="Arial" w:eastAsia="Batang" w:hAnsi="Arial" w:cs="Arial"/>
                <w:color w:val="FF0000"/>
                <w:sz w:val="12"/>
                <w:szCs w:val="12"/>
                <w:lang w:val="en-GB"/>
              </w:rPr>
            </w:pPr>
            <w:r w:rsidRPr="004C75D8">
              <w:rPr>
                <w:rFonts w:ascii="Arial" w:eastAsia="Batang" w:hAnsi="Arial" w:cs="Arial"/>
                <w:color w:val="FF0000"/>
                <w:sz w:val="12"/>
                <w:szCs w:val="12"/>
                <w:lang w:val="en-GB"/>
              </w:rPr>
              <w:t>For Type 1 CG PUSCH, the number of repetitions is indicated by repK-r17.</w:t>
            </w:r>
          </w:p>
          <w:p w14:paraId="27AE15A5" w14:textId="77777777" w:rsidR="004C75D8" w:rsidRPr="004C75D8" w:rsidRDefault="004C75D8" w:rsidP="006E4F7E">
            <w:pPr>
              <w:overflowPunct/>
              <w:adjustRightInd/>
              <w:snapToGrid w:val="0"/>
              <w:spacing w:after="0"/>
              <w:jc w:val="both"/>
              <w:textAlignment w:val="auto"/>
              <w:rPr>
                <w:rFonts w:ascii="Arial" w:eastAsia="Batang" w:hAnsi="Arial" w:cs="Arial"/>
                <w:color w:val="FF0000"/>
                <w:sz w:val="12"/>
                <w:szCs w:val="12"/>
                <w:lang w:val="en-GB"/>
              </w:rPr>
            </w:pPr>
            <w:r w:rsidRPr="004C75D8">
              <w:rPr>
                <w:rFonts w:ascii="Arial" w:eastAsia="Batang" w:hAnsi="Arial" w:cs="Arial"/>
                <w:color w:val="FF0000"/>
                <w:sz w:val="12"/>
                <w:szCs w:val="12"/>
                <w:lang w:val="en-GB"/>
              </w:rPr>
              <w:t xml:space="preserve">For Type 2 CG PUSCH, the number of repetitions is indicated in a TDRA list or by repK-r17. A row index of the TDRA list is indicated by a DCI. </w:t>
            </w:r>
            <w:r w:rsidRPr="004C75D8">
              <w:rPr>
                <w:rFonts w:ascii="Arial" w:eastAsia="Batang" w:hAnsi="Arial" w:cs="Arial"/>
                <w:strike/>
                <w:color w:val="0070C0"/>
                <w:sz w:val="12"/>
                <w:szCs w:val="12"/>
                <w:lang w:val="en-GB"/>
              </w:rPr>
              <w:t>A row index of the TDRA list is indicated by a Type 2 configured grant configuration.</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812605"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color w:val="FF0000"/>
                <w:sz w:val="12"/>
                <w:szCs w:val="12"/>
                <w:lang w:val="en-GB" w:eastAsia="ja-JP"/>
              </w:rPr>
              <w:t>5-14, 5-16, or</w:t>
            </w:r>
            <w:r w:rsidRPr="004C75D8">
              <w:rPr>
                <w:rFonts w:ascii="Arial" w:eastAsia="Batang" w:hAnsi="Arial" w:cs="Arial"/>
                <w:sz w:val="12"/>
                <w:szCs w:val="12"/>
                <w:lang w:val="en-GB" w:eastAsia="ja-JP"/>
              </w:rPr>
              <w:t xml:space="preserve"> </w:t>
            </w:r>
            <w:r w:rsidRPr="004C75D8">
              <w:rPr>
                <w:rFonts w:ascii="Arial" w:eastAsia="Batang" w:hAnsi="Arial" w:cs="Arial"/>
                <w:strike/>
                <w:color w:val="FF0000"/>
                <w:sz w:val="12"/>
                <w:szCs w:val="12"/>
                <w:lang w:val="en-GB" w:eastAsia="ja-JP"/>
              </w:rPr>
              <w:t>[</w:t>
            </w:r>
            <w:r w:rsidRPr="004C75D8">
              <w:rPr>
                <w:rFonts w:ascii="Arial" w:eastAsia="Batang" w:hAnsi="Arial" w:cs="Arial"/>
                <w:sz w:val="12"/>
                <w:szCs w:val="12"/>
                <w:lang w:val="en-GB" w:eastAsia="ja-JP"/>
              </w:rPr>
              <w:t>5-17</w:t>
            </w:r>
            <w:r w:rsidRPr="004C75D8">
              <w:rPr>
                <w:rFonts w:ascii="Arial" w:eastAsia="Batang" w:hAnsi="Arial" w:cs="Arial"/>
                <w:strike/>
                <w:color w:val="FF0000"/>
                <w:sz w:val="12"/>
                <w:szCs w:val="12"/>
                <w:lang w:val="en-GB" w:eastAsia="ja-JP"/>
              </w:rPr>
              <w:t>]</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C67CE"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Yes</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472972"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N/A</w:t>
            </w: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DCB8F"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 xml:space="preserve">UE does not support more than 16 repetitions for </w:t>
            </w:r>
            <w:r w:rsidRPr="004C75D8">
              <w:rPr>
                <w:rFonts w:ascii="Arial" w:eastAsia="Batang" w:hAnsi="Arial" w:cs="Arial"/>
                <w:strike/>
                <w:color w:val="FF0000"/>
                <w:sz w:val="12"/>
                <w:szCs w:val="12"/>
                <w:lang w:val="en-GB" w:eastAsia="ja-JP"/>
              </w:rPr>
              <w:t>dynamic grant</w:t>
            </w:r>
            <w:r w:rsidRPr="004C75D8">
              <w:rPr>
                <w:rFonts w:ascii="Arial" w:eastAsia="Batang" w:hAnsi="Arial" w:cs="Arial"/>
                <w:sz w:val="12"/>
                <w:szCs w:val="12"/>
                <w:lang w:val="en-GB" w:eastAsia="ja-JP"/>
              </w:rPr>
              <w:t xml:space="preserve"> PUSCH.</w:t>
            </w:r>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72249"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trike/>
                <w:color w:val="FF0000"/>
                <w:sz w:val="12"/>
                <w:szCs w:val="12"/>
                <w:lang w:val="en-GB" w:eastAsia="ja-JP"/>
              </w:rPr>
              <w:t xml:space="preserve">[Per UE] </w:t>
            </w:r>
            <w:r w:rsidRPr="004C75D8">
              <w:rPr>
                <w:rFonts w:ascii="Arial" w:eastAsia="Batang" w:hAnsi="Arial" w:cs="Arial"/>
                <w:color w:val="FF0000"/>
                <w:sz w:val="12"/>
                <w:szCs w:val="12"/>
                <w:lang w:val="en-GB" w:eastAsia="ja-JP"/>
              </w:rPr>
              <w:t>Per band</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FB35BE"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trike/>
                <w:color w:val="FF0000"/>
                <w:sz w:val="12"/>
                <w:szCs w:val="12"/>
                <w:lang w:val="en-GB" w:eastAsia="ja-JP"/>
              </w:rPr>
              <w:t>No</w:t>
            </w:r>
            <w:r w:rsidRPr="004C75D8">
              <w:rPr>
                <w:rFonts w:ascii="Arial" w:eastAsia="Batang" w:hAnsi="Arial" w:cs="Arial"/>
                <w:color w:val="FF0000"/>
                <w:sz w:val="12"/>
                <w:szCs w:val="12"/>
                <w:lang w:val="en-GB" w:eastAsia="ja-JP"/>
              </w:rPr>
              <w:t xml:space="preserve"> 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99117"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trike/>
                <w:color w:val="FF0000"/>
                <w:sz w:val="12"/>
                <w:szCs w:val="12"/>
                <w:lang w:val="en-GB" w:eastAsia="ja-JP"/>
              </w:rPr>
              <w:t>No</w:t>
            </w:r>
            <w:r w:rsidRPr="004C75D8">
              <w:rPr>
                <w:rFonts w:ascii="Arial" w:eastAsia="Batang" w:hAnsi="Arial" w:cs="Arial"/>
                <w:color w:val="FF0000"/>
                <w:sz w:val="12"/>
                <w:szCs w:val="12"/>
                <w:lang w:val="en-GB" w:eastAsia="ja-JP"/>
              </w:rPr>
              <w:t xml:space="preserve"> N/A</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FFBBE"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N/A</w:t>
            </w:r>
          </w:p>
        </w:tc>
        <w:tc>
          <w:tcPr>
            <w:tcW w:w="2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98070"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rPr>
            </w:pPr>
          </w:p>
        </w:tc>
        <w:tc>
          <w:tcPr>
            <w:tcW w:w="3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12F69"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Optional with capability signalling</w:t>
            </w:r>
          </w:p>
        </w:tc>
      </w:tr>
      <w:tr w:rsidR="004C75D8" w:rsidRPr="004C75D8" w14:paraId="129AE58B" w14:textId="77777777" w:rsidTr="00465979">
        <w:trPr>
          <w:trHeight w:val="20"/>
        </w:trPr>
        <w:tc>
          <w:tcPr>
            <w:tcW w:w="4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158EF"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30.</w:t>
            </w:r>
            <w:r w:rsidRPr="004C75D8">
              <w:rPr>
                <w:rFonts w:ascii="Arial" w:eastAsia="Batang" w:hAnsi="Arial" w:cs="Arial"/>
                <w:strike/>
                <w:color w:val="FF0000"/>
                <w:sz w:val="12"/>
                <w:szCs w:val="12"/>
                <w:lang w:val="en-GB"/>
              </w:rPr>
              <w:t xml:space="preserve"> </w:t>
            </w:r>
            <w:r w:rsidRPr="004C75D8">
              <w:rPr>
                <w:rFonts w:ascii="Arial" w:eastAsia="Batang" w:hAnsi="Arial" w:cs="Arial"/>
                <w:strike/>
                <w:color w:val="FF0000"/>
                <w:sz w:val="12"/>
                <w:szCs w:val="12"/>
                <w:lang w:val="en-GB" w:eastAsia="ja-JP"/>
              </w:rPr>
              <w:t>NR_cov_enh</w:t>
            </w:r>
          </w:p>
        </w:tc>
        <w:tc>
          <w:tcPr>
            <w:tcW w:w="198" w:type="pct"/>
            <w:tcBorders>
              <w:top w:val="nil"/>
              <w:left w:val="nil"/>
              <w:bottom w:val="single" w:sz="8" w:space="0" w:color="auto"/>
              <w:right w:val="single" w:sz="8" w:space="0" w:color="auto"/>
            </w:tcBorders>
            <w:tcMar>
              <w:top w:w="0" w:type="dxa"/>
              <w:left w:w="108" w:type="dxa"/>
              <w:bottom w:w="0" w:type="dxa"/>
              <w:right w:w="108" w:type="dxa"/>
            </w:tcMar>
            <w:hideMark/>
          </w:tcPr>
          <w:p w14:paraId="313DAD01"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zh-CN"/>
              </w:rPr>
            </w:pPr>
            <w:r w:rsidRPr="004C75D8">
              <w:rPr>
                <w:rFonts w:ascii="Arial" w:eastAsia="Batang" w:hAnsi="Arial" w:cs="Arial"/>
                <w:strike/>
                <w:color w:val="FF0000"/>
                <w:sz w:val="12"/>
                <w:szCs w:val="12"/>
                <w:lang w:val="en-GB"/>
              </w:rPr>
              <w:t>30-1a</w:t>
            </w:r>
          </w:p>
        </w:tc>
        <w:tc>
          <w:tcPr>
            <w:tcW w:w="42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622D396"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rPr>
            </w:pPr>
            <w:r w:rsidRPr="004C75D8">
              <w:rPr>
                <w:rFonts w:ascii="Arial" w:eastAsia="Batang" w:hAnsi="Arial" w:cs="Arial"/>
                <w:strike/>
                <w:color w:val="FF0000"/>
                <w:sz w:val="12"/>
                <w:szCs w:val="12"/>
                <w:lang w:val="en-GB"/>
              </w:rPr>
              <w:t>Increased maximum number of Type 2 configurecd grant PUSCH Type A repetitions</w:t>
            </w:r>
          </w:p>
        </w:tc>
        <w:tc>
          <w:tcPr>
            <w:tcW w:w="133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11BDB44" w14:textId="77777777" w:rsidR="004C75D8" w:rsidRPr="004C75D8" w:rsidRDefault="004C75D8" w:rsidP="006E4F7E">
            <w:pPr>
              <w:overflowPunct/>
              <w:adjustRightInd/>
              <w:snapToGrid w:val="0"/>
              <w:spacing w:after="0"/>
              <w:jc w:val="both"/>
              <w:textAlignment w:val="auto"/>
              <w:rPr>
                <w:rFonts w:ascii="Arial" w:eastAsia="Batang" w:hAnsi="Arial" w:cs="Arial"/>
                <w:strike/>
                <w:color w:val="FF0000"/>
                <w:sz w:val="12"/>
                <w:szCs w:val="12"/>
                <w:lang w:val="en-GB"/>
              </w:rPr>
            </w:pPr>
            <w:r w:rsidRPr="004C75D8">
              <w:rPr>
                <w:rFonts w:ascii="Arial" w:eastAsia="Batang" w:hAnsi="Arial" w:cs="Arial"/>
                <w:strike/>
                <w:color w:val="FF0000"/>
                <w:sz w:val="12"/>
                <w:szCs w:val="12"/>
                <w:lang w:val="en-GB"/>
              </w:rPr>
              <w:t>K = 1, 2, 3, 4, 7, 8, 12, 16, 20, 24, 28, 32 times repetitions.</w:t>
            </w:r>
          </w:p>
          <w:p w14:paraId="44B774E7" w14:textId="77777777" w:rsidR="004C75D8" w:rsidRPr="004C75D8" w:rsidRDefault="004C75D8" w:rsidP="006E4F7E">
            <w:pPr>
              <w:overflowPunct/>
              <w:adjustRightInd/>
              <w:snapToGrid w:val="0"/>
              <w:spacing w:after="0"/>
              <w:jc w:val="both"/>
              <w:textAlignment w:val="auto"/>
              <w:rPr>
                <w:rFonts w:ascii="Arial" w:eastAsia="Batang" w:hAnsi="Arial" w:cs="Arial"/>
                <w:strike/>
                <w:color w:val="FF0000"/>
                <w:sz w:val="12"/>
                <w:szCs w:val="12"/>
                <w:lang w:val="en-GB"/>
              </w:rPr>
            </w:pPr>
            <w:r w:rsidRPr="004C75D8">
              <w:rPr>
                <w:rFonts w:ascii="Arial" w:eastAsia="Batang" w:hAnsi="Arial" w:cs="Arial"/>
                <w:strike/>
                <w:color w:val="FF0000"/>
                <w:sz w:val="12"/>
                <w:szCs w:val="12"/>
                <w:lang w:val="en-GB"/>
              </w:rPr>
              <w:t>The number of repetitions is indicated in a TDRA list. A row index of the TDRA list is indicated by a Type 2 configured grant configuration.</w:t>
            </w:r>
          </w:p>
          <w:p w14:paraId="4D0C9A68" w14:textId="77777777" w:rsidR="004C75D8" w:rsidRPr="004C75D8" w:rsidRDefault="004C75D8" w:rsidP="006E4F7E">
            <w:pPr>
              <w:overflowPunct/>
              <w:adjustRightInd/>
              <w:snapToGrid w:val="0"/>
              <w:spacing w:after="0"/>
              <w:jc w:val="both"/>
              <w:textAlignment w:val="auto"/>
              <w:rPr>
                <w:rFonts w:ascii="Arial" w:eastAsia="Batang" w:hAnsi="Arial" w:cs="Arial"/>
                <w:strike/>
                <w:color w:val="FF0000"/>
                <w:sz w:val="12"/>
                <w:szCs w:val="12"/>
                <w:lang w:val="en-GB"/>
              </w:rPr>
            </w:pPr>
            <w:r w:rsidRPr="004C75D8">
              <w:rPr>
                <w:rFonts w:ascii="Arial" w:eastAsia="Batang" w:hAnsi="Arial" w:cs="Arial"/>
                <w:strike/>
                <w:color w:val="FF0000"/>
                <w:sz w:val="12"/>
                <w:szCs w:val="12"/>
                <w:lang w:val="en-GB"/>
              </w:rPr>
              <w:t>FFS whether to merge with FG 30-1</w:t>
            </w:r>
          </w:p>
          <w:p w14:paraId="778C7579" w14:textId="77777777" w:rsidR="004C75D8" w:rsidRPr="004C75D8" w:rsidRDefault="004C75D8" w:rsidP="006E4F7E">
            <w:pPr>
              <w:overflowPunct/>
              <w:adjustRightInd/>
              <w:snapToGrid w:val="0"/>
              <w:spacing w:after="0"/>
              <w:ind w:left="360" w:hanging="360"/>
              <w:contextualSpacing/>
              <w:jc w:val="both"/>
              <w:textAlignment w:val="auto"/>
              <w:rPr>
                <w:rFonts w:ascii="Arial" w:eastAsia="Batang" w:hAnsi="Arial" w:cs="Arial"/>
                <w:strike/>
                <w:color w:val="FF0000"/>
                <w:sz w:val="12"/>
                <w:szCs w:val="12"/>
                <w:lang w:val="en-GB"/>
              </w:rPr>
            </w:pPr>
            <w:r w:rsidRPr="004C75D8">
              <w:rPr>
                <w:rFonts w:ascii="Arial" w:eastAsia="Batang" w:hAnsi="Arial" w:cs="Arial"/>
                <w:strike/>
                <w:color w:val="FF0000"/>
                <w:sz w:val="12"/>
                <w:szCs w:val="12"/>
                <w:lang w:val="en-GB"/>
              </w:rPr>
              <w:t>FFS whether to have a separate FG for CG (including both Type 1 and Type 2) with repK-r17</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283A029"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[5-16], [30-1]</w:t>
            </w:r>
          </w:p>
        </w:tc>
        <w:tc>
          <w:tcPr>
            <w:tcW w:w="215" w:type="pct"/>
            <w:tcBorders>
              <w:top w:val="nil"/>
              <w:left w:val="nil"/>
              <w:bottom w:val="single" w:sz="8" w:space="0" w:color="auto"/>
              <w:right w:val="single" w:sz="8" w:space="0" w:color="auto"/>
            </w:tcBorders>
            <w:tcMar>
              <w:top w:w="0" w:type="dxa"/>
              <w:left w:w="108" w:type="dxa"/>
              <w:bottom w:w="0" w:type="dxa"/>
              <w:right w:w="108" w:type="dxa"/>
            </w:tcMar>
            <w:hideMark/>
          </w:tcPr>
          <w:p w14:paraId="6EA432D0"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Yes</w:t>
            </w:r>
          </w:p>
        </w:tc>
        <w:tc>
          <w:tcPr>
            <w:tcW w:w="212" w:type="pct"/>
            <w:tcBorders>
              <w:top w:val="nil"/>
              <w:left w:val="nil"/>
              <w:bottom w:val="single" w:sz="8" w:space="0" w:color="auto"/>
              <w:right w:val="single" w:sz="8" w:space="0" w:color="auto"/>
            </w:tcBorders>
            <w:tcMar>
              <w:top w:w="0" w:type="dxa"/>
              <w:left w:w="108" w:type="dxa"/>
              <w:bottom w:w="0" w:type="dxa"/>
              <w:right w:w="108" w:type="dxa"/>
            </w:tcMar>
            <w:hideMark/>
          </w:tcPr>
          <w:p w14:paraId="2C3E4150"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N/A</w:t>
            </w:r>
          </w:p>
        </w:tc>
        <w:tc>
          <w:tcPr>
            <w:tcW w:w="45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5C5554"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zh-CN"/>
              </w:rPr>
            </w:pPr>
            <w:r w:rsidRPr="004C75D8">
              <w:rPr>
                <w:rFonts w:ascii="Arial" w:eastAsia="Batang" w:hAnsi="Arial" w:cs="Arial"/>
                <w:strike/>
                <w:color w:val="FF0000"/>
                <w:sz w:val="12"/>
                <w:szCs w:val="12"/>
                <w:lang w:val="en-GB" w:eastAsia="ja-JP"/>
              </w:rPr>
              <w:t xml:space="preserve">UE does not support more than 16 repetitions for </w:t>
            </w:r>
            <w:r w:rsidRPr="004C75D8">
              <w:rPr>
                <w:rFonts w:ascii="Arial" w:eastAsia="Batang" w:hAnsi="Arial" w:cs="Arial"/>
                <w:strike/>
                <w:color w:val="FF0000"/>
                <w:sz w:val="12"/>
                <w:szCs w:val="12"/>
                <w:lang w:val="en-GB"/>
              </w:rPr>
              <w:t>Type 2configurecd grant PUSCH</w:t>
            </w:r>
            <w:r w:rsidRPr="004C75D8">
              <w:rPr>
                <w:rFonts w:ascii="Arial" w:eastAsia="Batang" w:hAnsi="Arial" w:cs="Arial"/>
                <w:strike/>
                <w:color w:val="FF0000"/>
                <w:sz w:val="12"/>
                <w:szCs w:val="12"/>
                <w:lang w:val="en-GB" w:eastAsia="ja-JP"/>
              </w:rPr>
              <w:t>.</w:t>
            </w:r>
          </w:p>
        </w:tc>
        <w:tc>
          <w:tcPr>
            <w:tcW w:w="24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0426B5B"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[Per UE]</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F1D5502"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352E420"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E067484"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N/A</w:t>
            </w:r>
          </w:p>
        </w:tc>
        <w:tc>
          <w:tcPr>
            <w:tcW w:w="243" w:type="pct"/>
            <w:tcBorders>
              <w:top w:val="nil"/>
              <w:left w:val="nil"/>
              <w:bottom w:val="single" w:sz="8" w:space="0" w:color="auto"/>
              <w:right w:val="single" w:sz="8" w:space="0" w:color="auto"/>
            </w:tcBorders>
            <w:tcMar>
              <w:top w:w="0" w:type="dxa"/>
              <w:left w:w="108" w:type="dxa"/>
              <w:bottom w:w="0" w:type="dxa"/>
              <w:right w:w="108" w:type="dxa"/>
            </w:tcMar>
          </w:tcPr>
          <w:p w14:paraId="38B0E470"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rPr>
            </w:pPr>
          </w:p>
        </w:tc>
        <w:tc>
          <w:tcPr>
            <w:tcW w:w="364" w:type="pct"/>
            <w:tcBorders>
              <w:top w:val="nil"/>
              <w:left w:val="nil"/>
              <w:bottom w:val="single" w:sz="8" w:space="0" w:color="auto"/>
              <w:right w:val="single" w:sz="8" w:space="0" w:color="auto"/>
            </w:tcBorders>
            <w:tcMar>
              <w:top w:w="0" w:type="dxa"/>
              <w:left w:w="108" w:type="dxa"/>
              <w:bottom w:w="0" w:type="dxa"/>
              <w:right w:w="108" w:type="dxa"/>
            </w:tcMar>
            <w:hideMark/>
          </w:tcPr>
          <w:p w14:paraId="75387985"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rPr>
            </w:pPr>
            <w:r w:rsidRPr="004C75D8">
              <w:rPr>
                <w:rFonts w:ascii="Arial" w:eastAsia="Batang" w:hAnsi="Arial" w:cs="Arial"/>
                <w:strike/>
                <w:color w:val="FF0000"/>
                <w:sz w:val="12"/>
                <w:szCs w:val="12"/>
                <w:lang w:val="en-GB" w:eastAsia="ja-JP"/>
              </w:rPr>
              <w:t>Optional with capability signalling</w:t>
            </w:r>
          </w:p>
        </w:tc>
      </w:tr>
    </w:tbl>
    <w:p w14:paraId="5B64D3A5" w14:textId="77777777" w:rsidR="004C75D8" w:rsidRPr="004C75D8" w:rsidRDefault="004C75D8" w:rsidP="006E4F7E">
      <w:pPr>
        <w:overflowPunct/>
        <w:autoSpaceDE/>
        <w:autoSpaceDN/>
        <w:adjustRightInd/>
        <w:spacing w:after="0"/>
        <w:textAlignment w:val="auto"/>
        <w:rPr>
          <w:rFonts w:ascii="Times" w:eastAsia="Batang" w:hAnsi="Times"/>
          <w:szCs w:val="24"/>
          <w:lang w:val="en-GB" w:eastAsia="ja-JP"/>
        </w:rPr>
      </w:pPr>
    </w:p>
    <w:p w14:paraId="46184C17"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Agreement</w:t>
      </w:r>
    </w:p>
    <w:p w14:paraId="2D2BDE75"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FG 30-2 is updated as follows</w:t>
      </w:r>
    </w:p>
    <w:tbl>
      <w:tblPr>
        <w:tblW w:w="5000" w:type="pct"/>
        <w:tblCellMar>
          <w:left w:w="0" w:type="dxa"/>
          <w:right w:w="0" w:type="dxa"/>
        </w:tblCellMar>
        <w:tblLook w:val="04A0" w:firstRow="1" w:lastRow="0" w:firstColumn="1" w:lastColumn="0" w:noHBand="0" w:noVBand="1"/>
      </w:tblPr>
      <w:tblGrid>
        <w:gridCol w:w="910"/>
        <w:gridCol w:w="390"/>
        <w:gridCol w:w="864"/>
        <w:gridCol w:w="2647"/>
        <w:gridCol w:w="443"/>
        <w:gridCol w:w="423"/>
        <w:gridCol w:w="417"/>
        <w:gridCol w:w="777"/>
        <w:gridCol w:w="483"/>
        <w:gridCol w:w="443"/>
        <w:gridCol w:w="417"/>
        <w:gridCol w:w="417"/>
        <w:gridCol w:w="604"/>
        <w:gridCol w:w="717"/>
      </w:tblGrid>
      <w:tr w:rsidR="004C75D8" w:rsidRPr="004C75D8" w14:paraId="2CC1CCB7" w14:textId="77777777" w:rsidTr="00465979">
        <w:trPr>
          <w:trHeight w:val="20"/>
        </w:trPr>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1E8A7"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30.</w:t>
            </w:r>
            <w:r w:rsidRPr="004C75D8">
              <w:rPr>
                <w:rFonts w:ascii="Arial" w:eastAsia="Batang" w:hAnsi="Arial" w:cs="Arial"/>
                <w:sz w:val="12"/>
                <w:szCs w:val="12"/>
                <w:lang w:val="en-GB"/>
              </w:rPr>
              <w:t xml:space="preserve"> </w:t>
            </w:r>
            <w:r w:rsidRPr="004C75D8">
              <w:rPr>
                <w:rFonts w:ascii="Arial" w:eastAsia="Batang" w:hAnsi="Arial" w:cs="Arial"/>
                <w:sz w:val="12"/>
                <w:szCs w:val="12"/>
                <w:lang w:val="en-GB" w:eastAsia="ja-JP"/>
              </w:rPr>
              <w:t>NR_cov_enh</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470058"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zh-CN"/>
              </w:rPr>
            </w:pPr>
            <w:r w:rsidRPr="004C75D8">
              <w:rPr>
                <w:rFonts w:ascii="Arial" w:eastAsia="Batang" w:hAnsi="Arial" w:cs="Arial"/>
                <w:sz w:val="12"/>
                <w:szCs w:val="12"/>
                <w:lang w:val="en-GB"/>
              </w:rPr>
              <w:t>30-2</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51A38"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rPr>
            </w:pPr>
            <w:r w:rsidRPr="004C75D8">
              <w:rPr>
                <w:rFonts w:ascii="Arial" w:eastAsia="Batang" w:hAnsi="Arial" w:cs="Arial"/>
                <w:strike/>
                <w:color w:val="FF0000"/>
                <w:sz w:val="12"/>
                <w:szCs w:val="12"/>
                <w:lang w:val="en-GB"/>
              </w:rPr>
              <w:t>Dynamic grant</w:t>
            </w:r>
            <w:r w:rsidRPr="004C75D8">
              <w:rPr>
                <w:rFonts w:ascii="Arial" w:eastAsia="Batang" w:hAnsi="Arial" w:cs="Arial"/>
                <w:sz w:val="12"/>
                <w:szCs w:val="12"/>
                <w:lang w:val="en-GB"/>
              </w:rPr>
              <w:t xml:space="preserve"> PUSCH Type A repetitions based on available slots</w:t>
            </w:r>
          </w:p>
        </w:tc>
        <w:tc>
          <w:tcPr>
            <w:tcW w:w="1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B9FB3" w14:textId="77777777" w:rsidR="004C75D8" w:rsidRPr="004C75D8" w:rsidRDefault="004C75D8" w:rsidP="006E4F7E">
            <w:pPr>
              <w:overflowPunct/>
              <w:adjustRightInd/>
              <w:snapToGrid w:val="0"/>
              <w:spacing w:after="0"/>
              <w:jc w:val="both"/>
              <w:textAlignment w:val="auto"/>
              <w:rPr>
                <w:rFonts w:ascii="Arial" w:eastAsia="Batang" w:hAnsi="Arial" w:cs="Arial"/>
                <w:sz w:val="12"/>
                <w:szCs w:val="12"/>
                <w:lang w:val="en-GB"/>
              </w:rPr>
            </w:pPr>
            <w:r w:rsidRPr="004C75D8">
              <w:rPr>
                <w:rFonts w:ascii="Arial" w:eastAsia="Batang" w:hAnsi="Arial" w:cs="Arial"/>
                <w:sz w:val="12"/>
                <w:szCs w:val="12"/>
                <w:lang w:val="en-GB"/>
              </w:rPr>
              <w:t xml:space="preserve">Transmission occasions for </w:t>
            </w:r>
            <w:r w:rsidRPr="004C75D8">
              <w:rPr>
                <w:rFonts w:ascii="Arial" w:eastAsia="Batang" w:hAnsi="Arial" w:cs="Arial"/>
                <w:color w:val="FF0000"/>
                <w:sz w:val="12"/>
                <w:szCs w:val="12"/>
                <w:highlight w:val="cyan"/>
                <w:lang w:val="en-GB"/>
              </w:rPr>
              <w:t>[</w:t>
            </w:r>
            <w:r w:rsidRPr="004C75D8">
              <w:rPr>
                <w:rFonts w:ascii="Arial" w:eastAsia="Batang" w:hAnsi="Arial" w:cs="Arial"/>
                <w:sz w:val="12"/>
                <w:szCs w:val="12"/>
                <w:highlight w:val="cyan"/>
                <w:lang w:val="en-GB"/>
              </w:rPr>
              <w:t>K</w:t>
            </w:r>
            <w:r w:rsidRPr="004C75D8">
              <w:rPr>
                <w:rFonts w:ascii="Arial" w:eastAsia="Batang" w:hAnsi="Arial" w:cs="Arial"/>
                <w:color w:val="FF0000"/>
                <w:sz w:val="12"/>
                <w:szCs w:val="12"/>
                <w:highlight w:val="cyan"/>
                <w:lang w:val="en-GB"/>
              </w:rPr>
              <w:t>]</w:t>
            </w:r>
            <w:r w:rsidRPr="004C75D8">
              <w:rPr>
                <w:rFonts w:ascii="Arial" w:eastAsia="Batang" w:hAnsi="Arial" w:cs="Arial"/>
                <w:sz w:val="12"/>
                <w:szCs w:val="12"/>
                <w:lang w:val="en-GB"/>
              </w:rPr>
              <w:t xml:space="preserve"> repetitions </w:t>
            </w:r>
            <w:r w:rsidRPr="004C75D8">
              <w:rPr>
                <w:rFonts w:ascii="Arial" w:eastAsia="Batang" w:hAnsi="Arial" w:cs="Arial"/>
                <w:color w:val="FF0000"/>
                <w:sz w:val="12"/>
                <w:szCs w:val="12"/>
                <w:lang w:val="en-GB"/>
              </w:rPr>
              <w:t>for dynamic and configured grant PUSCH</w:t>
            </w:r>
            <w:r w:rsidRPr="004C75D8">
              <w:rPr>
                <w:rFonts w:ascii="Arial" w:eastAsia="Batang" w:hAnsi="Arial" w:cs="Arial"/>
                <w:sz w:val="12"/>
                <w:szCs w:val="12"/>
                <w:lang w:val="en-GB"/>
              </w:rPr>
              <w:t xml:space="preserve"> are determined on the basis of available slots.</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9A6933"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color w:val="FF0000"/>
                <w:sz w:val="12"/>
                <w:szCs w:val="12"/>
                <w:lang w:val="en-GB" w:eastAsia="ja-JP"/>
              </w:rPr>
              <w:t xml:space="preserve">One of {5-14. 5-16, </w:t>
            </w:r>
            <w:r w:rsidRPr="004C75D8">
              <w:rPr>
                <w:rFonts w:ascii="Arial" w:eastAsia="Batang" w:hAnsi="Arial" w:cs="Arial"/>
                <w:strike/>
                <w:color w:val="FF0000"/>
                <w:sz w:val="12"/>
                <w:szCs w:val="12"/>
                <w:lang w:val="en-GB" w:eastAsia="ja-JP"/>
              </w:rPr>
              <w:t>[</w:t>
            </w:r>
            <w:r w:rsidRPr="004C75D8">
              <w:rPr>
                <w:rFonts w:ascii="Arial" w:eastAsia="Batang" w:hAnsi="Arial" w:cs="Arial"/>
                <w:sz w:val="12"/>
                <w:szCs w:val="12"/>
                <w:lang w:val="en-GB" w:eastAsia="ja-JP"/>
              </w:rPr>
              <w:t>5-17</w:t>
            </w:r>
            <w:r w:rsidRPr="004C75D8">
              <w:rPr>
                <w:rFonts w:ascii="Arial" w:eastAsia="Batang" w:hAnsi="Arial" w:cs="Arial"/>
                <w:strike/>
                <w:color w:val="FF0000"/>
                <w:sz w:val="12"/>
                <w:szCs w:val="12"/>
                <w:lang w:val="en-GB" w:eastAsia="ja-JP"/>
              </w:rPr>
              <w:t>]</w:t>
            </w:r>
            <w:r w:rsidRPr="004C75D8">
              <w:rPr>
                <w:rFonts w:ascii="Arial" w:eastAsia="Batang" w:hAnsi="Arial" w:cs="Arial"/>
                <w:color w:val="FF0000"/>
                <w:sz w:val="12"/>
                <w:szCs w:val="12"/>
                <w:lang w:val="en-GB" w:eastAsia="ja-JP"/>
              </w:rPr>
              <w:t xml:space="preserve">, </w:t>
            </w:r>
            <w:r w:rsidRPr="004C75D8">
              <w:rPr>
                <w:rFonts w:ascii="Arial" w:eastAsia="Batang" w:hAnsi="Arial" w:cs="Arial"/>
                <w:color w:val="FF0000"/>
                <w:sz w:val="12"/>
                <w:szCs w:val="12"/>
                <w:highlight w:val="cyan"/>
                <w:lang w:val="en-GB" w:eastAsia="ja-JP"/>
              </w:rPr>
              <w:t>[</w:t>
            </w:r>
            <w:r w:rsidRPr="004C75D8">
              <w:rPr>
                <w:rFonts w:ascii="Arial" w:eastAsia="Batang" w:hAnsi="Arial" w:cs="Arial"/>
                <w:color w:val="0070C0"/>
                <w:sz w:val="12"/>
                <w:szCs w:val="12"/>
                <w:highlight w:val="cyan"/>
                <w:lang w:val="en-GB" w:eastAsia="ja-JP"/>
              </w:rPr>
              <w:t xml:space="preserve">11-6, </w:t>
            </w:r>
            <w:r w:rsidRPr="004C75D8">
              <w:rPr>
                <w:rFonts w:ascii="Arial" w:eastAsia="Batang" w:hAnsi="Arial" w:cs="Arial"/>
                <w:color w:val="FF0000"/>
                <w:sz w:val="12"/>
                <w:szCs w:val="12"/>
                <w:highlight w:val="cyan"/>
                <w:lang w:val="en-GB" w:eastAsia="ja-JP"/>
              </w:rPr>
              <w:t>30-1]</w:t>
            </w:r>
            <w:r w:rsidRPr="004C75D8">
              <w:rPr>
                <w:rFonts w:ascii="Arial" w:eastAsia="Batang" w:hAnsi="Arial" w:cs="Arial"/>
                <w:color w:val="FF0000"/>
                <w:sz w:val="12"/>
                <w:szCs w:val="12"/>
                <w:lang w:val="en-GB" w:eastAsia="ja-JP"/>
              </w:rPr>
              <w:t>}</w:t>
            </w:r>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294D5"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Yes</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477E9"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N/A</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8F8E4"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 xml:space="preserve">UE does not support dynamic </w:t>
            </w:r>
            <w:r w:rsidRPr="004C75D8">
              <w:rPr>
                <w:rFonts w:ascii="Arial" w:eastAsia="Batang" w:hAnsi="Arial" w:cs="Arial"/>
                <w:color w:val="FF0000"/>
                <w:sz w:val="12"/>
                <w:szCs w:val="12"/>
                <w:lang w:val="en-GB" w:eastAsia="ja-JP"/>
              </w:rPr>
              <w:t>or configured</w:t>
            </w:r>
            <w:r w:rsidRPr="004C75D8">
              <w:rPr>
                <w:rFonts w:ascii="Arial" w:eastAsia="Batang" w:hAnsi="Arial" w:cs="Arial"/>
                <w:sz w:val="12"/>
                <w:szCs w:val="12"/>
                <w:lang w:val="en-GB" w:eastAsia="ja-JP"/>
              </w:rPr>
              <w:t xml:space="preserve"> grant PUSCH repetitions counted on the basis of available slots.</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411519"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trike/>
                <w:color w:val="FF0000"/>
                <w:sz w:val="12"/>
                <w:szCs w:val="12"/>
                <w:lang w:val="en-GB" w:eastAsia="ja-JP"/>
              </w:rPr>
              <w:t>[Per UE]</w:t>
            </w:r>
            <w:r w:rsidRPr="004C75D8">
              <w:rPr>
                <w:rFonts w:ascii="Arial" w:eastAsia="Batang" w:hAnsi="Arial" w:cs="Arial"/>
                <w:sz w:val="12"/>
                <w:szCs w:val="12"/>
                <w:lang w:val="en-GB" w:eastAsia="ja-JP"/>
              </w:rPr>
              <w:t xml:space="preserve"> Per band</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34ADB"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trike/>
                <w:color w:val="FF0000"/>
                <w:sz w:val="12"/>
                <w:szCs w:val="12"/>
                <w:lang w:val="en-GB" w:eastAsia="ja-JP"/>
              </w:rPr>
              <w:t>FFS</w:t>
            </w:r>
            <w:r w:rsidRPr="004C75D8">
              <w:rPr>
                <w:rFonts w:ascii="Arial" w:eastAsia="Batang" w:hAnsi="Arial" w:cs="Arial"/>
                <w:color w:val="FF0000"/>
                <w:sz w:val="12"/>
                <w:szCs w:val="12"/>
                <w:lang w:val="en-GB" w:eastAsia="ja-JP"/>
              </w:rPr>
              <w:t xml:space="preserve"> N/A</w:t>
            </w:r>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EB8741"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trike/>
                <w:color w:val="FF0000"/>
                <w:sz w:val="12"/>
                <w:szCs w:val="12"/>
                <w:lang w:val="en-GB" w:eastAsia="ja-JP"/>
              </w:rPr>
              <w:t>No</w:t>
            </w:r>
            <w:r w:rsidRPr="004C75D8">
              <w:rPr>
                <w:rFonts w:ascii="Arial" w:eastAsia="Batang" w:hAnsi="Arial" w:cs="Arial"/>
                <w:color w:val="FF0000"/>
                <w:sz w:val="12"/>
                <w:szCs w:val="12"/>
                <w:lang w:val="en-GB" w:eastAsia="ja-JP"/>
              </w:rPr>
              <w:t xml:space="preserve"> N/A</w:t>
            </w:r>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B09E55"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N/A</w:t>
            </w:r>
          </w:p>
        </w:tc>
        <w:tc>
          <w:tcPr>
            <w:tcW w:w="5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F4ED"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rPr>
            </w:pP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EFDF7" w14:textId="77777777" w:rsidR="004C75D8" w:rsidRPr="004C75D8" w:rsidRDefault="004C75D8" w:rsidP="006E4F7E">
            <w:pPr>
              <w:keepNext/>
              <w:overflowPunct/>
              <w:autoSpaceDE/>
              <w:autoSpaceDN/>
              <w:adjustRightInd/>
              <w:spacing w:after="0"/>
              <w:textAlignment w:val="auto"/>
              <w:rPr>
                <w:rFonts w:ascii="Arial" w:eastAsia="Batang" w:hAnsi="Arial" w:cs="Arial"/>
                <w:sz w:val="12"/>
                <w:szCs w:val="12"/>
                <w:lang w:val="en-GB" w:eastAsia="ja-JP"/>
              </w:rPr>
            </w:pPr>
            <w:r w:rsidRPr="004C75D8">
              <w:rPr>
                <w:rFonts w:ascii="Arial" w:eastAsia="Batang" w:hAnsi="Arial" w:cs="Arial"/>
                <w:sz w:val="12"/>
                <w:szCs w:val="12"/>
                <w:lang w:val="en-GB" w:eastAsia="ja-JP"/>
              </w:rPr>
              <w:t>Optional with capability signalling</w:t>
            </w:r>
          </w:p>
        </w:tc>
      </w:tr>
      <w:tr w:rsidR="004C75D8" w:rsidRPr="004C75D8" w14:paraId="30826793" w14:textId="77777777" w:rsidTr="00465979">
        <w:trPr>
          <w:trHeight w:val="20"/>
        </w:trPr>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7561C"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30.</w:t>
            </w:r>
            <w:r w:rsidRPr="004C75D8">
              <w:rPr>
                <w:rFonts w:ascii="Arial" w:eastAsia="Batang" w:hAnsi="Arial" w:cs="Arial"/>
                <w:strike/>
                <w:color w:val="FF0000"/>
                <w:sz w:val="12"/>
                <w:szCs w:val="12"/>
                <w:lang w:val="en-GB"/>
              </w:rPr>
              <w:t xml:space="preserve"> </w:t>
            </w:r>
            <w:r w:rsidRPr="004C75D8">
              <w:rPr>
                <w:rFonts w:ascii="Arial" w:eastAsia="Batang" w:hAnsi="Arial" w:cs="Arial"/>
                <w:strike/>
                <w:color w:val="FF0000"/>
                <w:sz w:val="12"/>
                <w:szCs w:val="12"/>
                <w:lang w:val="en-GB" w:eastAsia="ja-JP"/>
              </w:rPr>
              <w:t>NR_cov_enh</w:t>
            </w:r>
          </w:p>
        </w:tc>
        <w:tc>
          <w:tcPr>
            <w:tcW w:w="157" w:type="pct"/>
            <w:tcBorders>
              <w:top w:val="nil"/>
              <w:left w:val="nil"/>
              <w:bottom w:val="single" w:sz="8" w:space="0" w:color="auto"/>
              <w:right w:val="single" w:sz="8" w:space="0" w:color="auto"/>
            </w:tcBorders>
            <w:tcMar>
              <w:top w:w="0" w:type="dxa"/>
              <w:left w:w="108" w:type="dxa"/>
              <w:bottom w:w="0" w:type="dxa"/>
              <w:right w:w="108" w:type="dxa"/>
            </w:tcMar>
            <w:hideMark/>
          </w:tcPr>
          <w:p w14:paraId="5D0F2A8A"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zh-CN"/>
              </w:rPr>
            </w:pPr>
            <w:r w:rsidRPr="004C75D8">
              <w:rPr>
                <w:rFonts w:ascii="Arial" w:eastAsia="Batang" w:hAnsi="Arial" w:cs="Arial"/>
                <w:strike/>
                <w:color w:val="FF0000"/>
                <w:sz w:val="12"/>
                <w:szCs w:val="12"/>
                <w:lang w:val="en-GB"/>
              </w:rPr>
              <w:t>30-2a</w:t>
            </w:r>
          </w:p>
        </w:tc>
        <w:tc>
          <w:tcPr>
            <w:tcW w:w="34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9DFDD15"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rPr>
            </w:pPr>
            <w:r w:rsidRPr="004C75D8">
              <w:rPr>
                <w:rFonts w:ascii="Arial" w:eastAsia="Batang" w:hAnsi="Arial" w:cs="Arial"/>
                <w:strike/>
                <w:color w:val="FF0000"/>
                <w:sz w:val="12"/>
                <w:szCs w:val="12"/>
                <w:lang w:val="en-GB"/>
              </w:rPr>
              <w:t>Configurecd grant PUSCH Type A repetitions based on available slots</w:t>
            </w:r>
          </w:p>
        </w:tc>
        <w:tc>
          <w:tcPr>
            <w:tcW w:w="141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C312627" w14:textId="77777777" w:rsidR="004C75D8" w:rsidRPr="004C75D8" w:rsidRDefault="004C75D8" w:rsidP="006E4F7E">
            <w:pPr>
              <w:overflowPunct/>
              <w:adjustRightInd/>
              <w:snapToGrid w:val="0"/>
              <w:spacing w:after="0"/>
              <w:jc w:val="both"/>
              <w:textAlignment w:val="auto"/>
              <w:rPr>
                <w:rFonts w:ascii="Arial" w:eastAsia="Batang" w:hAnsi="Arial" w:cs="Arial"/>
                <w:strike/>
                <w:color w:val="FF0000"/>
                <w:sz w:val="12"/>
                <w:szCs w:val="12"/>
                <w:lang w:val="en-GB"/>
              </w:rPr>
            </w:pPr>
            <w:r w:rsidRPr="004C75D8">
              <w:rPr>
                <w:rFonts w:ascii="Arial" w:eastAsia="Batang" w:hAnsi="Arial" w:cs="Arial"/>
                <w:strike/>
                <w:color w:val="FF0000"/>
                <w:sz w:val="12"/>
                <w:szCs w:val="12"/>
                <w:lang w:val="en-GB"/>
              </w:rPr>
              <w:t xml:space="preserve">Transmission occasions for K repetitions for configured grant PUSCH are determined on the basis of available slots. </w:t>
            </w:r>
          </w:p>
          <w:p w14:paraId="5491707F" w14:textId="77777777" w:rsidR="004C75D8" w:rsidRPr="004C75D8" w:rsidRDefault="004C75D8" w:rsidP="006E4F7E">
            <w:pPr>
              <w:overflowPunct/>
              <w:adjustRightInd/>
              <w:snapToGrid w:val="0"/>
              <w:spacing w:after="0"/>
              <w:jc w:val="both"/>
              <w:textAlignment w:val="auto"/>
              <w:rPr>
                <w:rFonts w:ascii="Arial" w:eastAsia="Batang" w:hAnsi="Arial" w:cs="Arial"/>
                <w:strike/>
                <w:color w:val="FF0000"/>
                <w:sz w:val="12"/>
                <w:szCs w:val="12"/>
                <w:lang w:val="en-GB"/>
              </w:rPr>
            </w:pPr>
            <w:r w:rsidRPr="004C75D8">
              <w:rPr>
                <w:rFonts w:ascii="Arial" w:eastAsia="Batang" w:hAnsi="Arial" w:cs="Arial"/>
                <w:strike/>
                <w:color w:val="FF0000"/>
                <w:sz w:val="12"/>
                <w:szCs w:val="12"/>
                <w:lang w:val="en-GB"/>
              </w:rPr>
              <w:t>FFS whether to merge with FG 30-2</w:t>
            </w:r>
          </w:p>
        </w:tc>
        <w:tc>
          <w:tcPr>
            <w:tcW w:w="28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A95992B"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[5-14 or 5-16], [30-2]</w:t>
            </w:r>
          </w:p>
        </w:tc>
        <w:tc>
          <w:tcPr>
            <w:tcW w:w="190" w:type="pct"/>
            <w:tcBorders>
              <w:top w:val="nil"/>
              <w:left w:val="nil"/>
              <w:bottom w:val="single" w:sz="8" w:space="0" w:color="auto"/>
              <w:right w:val="single" w:sz="8" w:space="0" w:color="auto"/>
            </w:tcBorders>
            <w:tcMar>
              <w:top w:w="0" w:type="dxa"/>
              <w:left w:w="108" w:type="dxa"/>
              <w:bottom w:w="0" w:type="dxa"/>
              <w:right w:w="108" w:type="dxa"/>
            </w:tcMar>
            <w:hideMark/>
          </w:tcPr>
          <w:p w14:paraId="0821E915"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Yes</w:t>
            </w:r>
          </w:p>
        </w:tc>
        <w:tc>
          <w:tcPr>
            <w:tcW w:w="188" w:type="pct"/>
            <w:tcBorders>
              <w:top w:val="nil"/>
              <w:left w:val="nil"/>
              <w:bottom w:val="single" w:sz="8" w:space="0" w:color="auto"/>
              <w:right w:val="single" w:sz="8" w:space="0" w:color="auto"/>
            </w:tcBorders>
            <w:tcMar>
              <w:top w:w="0" w:type="dxa"/>
              <w:left w:w="108" w:type="dxa"/>
              <w:bottom w:w="0" w:type="dxa"/>
              <w:right w:w="108" w:type="dxa"/>
            </w:tcMar>
            <w:hideMark/>
          </w:tcPr>
          <w:p w14:paraId="17F771AB"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N/A</w:t>
            </w:r>
          </w:p>
        </w:tc>
        <w:tc>
          <w:tcPr>
            <w:tcW w:w="314"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D078F4"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UE does not support configured grant PUSCH repetitions counted on the basis of available slots.</w:t>
            </w:r>
          </w:p>
        </w:tc>
        <w:tc>
          <w:tcPr>
            <w:tcW w:w="28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ABCD538"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[Per UE]</w:t>
            </w:r>
          </w:p>
        </w:tc>
        <w:tc>
          <w:tcPr>
            <w:tcW w:w="22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4CC878"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FFS</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1B378A3"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No</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D27E545"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N/A</w:t>
            </w:r>
          </w:p>
        </w:tc>
        <w:tc>
          <w:tcPr>
            <w:tcW w:w="595" w:type="pct"/>
            <w:tcBorders>
              <w:top w:val="nil"/>
              <w:left w:val="nil"/>
              <w:bottom w:val="single" w:sz="8" w:space="0" w:color="auto"/>
              <w:right w:val="single" w:sz="8" w:space="0" w:color="auto"/>
            </w:tcBorders>
            <w:tcMar>
              <w:top w:w="0" w:type="dxa"/>
              <w:left w:w="108" w:type="dxa"/>
              <w:bottom w:w="0" w:type="dxa"/>
              <w:right w:w="108" w:type="dxa"/>
            </w:tcMar>
          </w:tcPr>
          <w:p w14:paraId="2E938306"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C1659DD" w14:textId="77777777" w:rsidR="004C75D8" w:rsidRPr="004C75D8" w:rsidRDefault="004C75D8" w:rsidP="006E4F7E">
            <w:pPr>
              <w:keepNext/>
              <w:overflowPunct/>
              <w:autoSpaceDE/>
              <w:autoSpaceDN/>
              <w:adjustRightInd/>
              <w:spacing w:after="0"/>
              <w:textAlignment w:val="auto"/>
              <w:rPr>
                <w:rFonts w:ascii="Arial" w:eastAsia="Batang" w:hAnsi="Arial" w:cs="Arial"/>
                <w:strike/>
                <w:color w:val="FF0000"/>
                <w:sz w:val="12"/>
                <w:szCs w:val="12"/>
                <w:lang w:val="en-GB" w:eastAsia="ja-JP"/>
              </w:rPr>
            </w:pPr>
            <w:r w:rsidRPr="004C75D8">
              <w:rPr>
                <w:rFonts w:ascii="Arial" w:eastAsia="Batang" w:hAnsi="Arial" w:cs="Arial"/>
                <w:strike/>
                <w:color w:val="FF0000"/>
                <w:sz w:val="12"/>
                <w:szCs w:val="12"/>
                <w:lang w:val="en-GB" w:eastAsia="ja-JP"/>
              </w:rPr>
              <w:t>Optional with capability signalling</w:t>
            </w:r>
          </w:p>
        </w:tc>
      </w:tr>
    </w:tbl>
    <w:p w14:paraId="15CC48A6" w14:textId="77777777" w:rsidR="004C75D8" w:rsidRPr="004C75D8" w:rsidRDefault="004C75D8" w:rsidP="006E4F7E">
      <w:pPr>
        <w:overflowPunct/>
        <w:autoSpaceDE/>
        <w:autoSpaceDN/>
        <w:adjustRightInd/>
        <w:spacing w:after="0"/>
        <w:textAlignment w:val="auto"/>
        <w:rPr>
          <w:rFonts w:ascii="Times" w:eastAsia="Batang" w:hAnsi="Times"/>
          <w:szCs w:val="24"/>
          <w:lang w:val="en-GB" w:eastAsia="ja-JP"/>
        </w:rPr>
      </w:pPr>
    </w:p>
    <w:p w14:paraId="590BBE67" w14:textId="77777777" w:rsidR="004C75D8" w:rsidRPr="004C75D8" w:rsidRDefault="004C75D8" w:rsidP="006E4F7E">
      <w:pPr>
        <w:overflowPunct/>
        <w:autoSpaceDE/>
        <w:autoSpaceDN/>
        <w:adjustRightInd/>
        <w:spacing w:before="120" w:after="120"/>
        <w:textAlignment w:val="auto"/>
        <w:rPr>
          <w:rFonts w:eastAsia="Batang"/>
          <w:highlight w:val="green"/>
          <w:lang w:val="en-GB"/>
        </w:rPr>
      </w:pPr>
      <w:r w:rsidRPr="004C75D8">
        <w:rPr>
          <w:rFonts w:eastAsia="Batang"/>
          <w:highlight w:val="green"/>
          <w:lang w:val="en-GB"/>
        </w:rPr>
        <w:t xml:space="preserve">Agreement </w:t>
      </w:r>
    </w:p>
    <w:p w14:paraId="329454CE" w14:textId="77777777" w:rsidR="004C75D8" w:rsidRPr="004C75D8" w:rsidRDefault="004C75D8" w:rsidP="006E4F7E">
      <w:pPr>
        <w:numPr>
          <w:ilvl w:val="0"/>
          <w:numId w:val="27"/>
        </w:numPr>
        <w:overflowPunct/>
        <w:autoSpaceDE/>
        <w:autoSpaceDN/>
        <w:adjustRightInd/>
        <w:spacing w:after="0"/>
        <w:contextualSpacing/>
        <w:textAlignment w:val="auto"/>
        <w:rPr>
          <w:lang w:val="en-GB" w:eastAsia="ja-JP"/>
        </w:rPr>
      </w:pPr>
      <w:r w:rsidRPr="004C75D8">
        <w:rPr>
          <w:lang w:val="en-GB" w:eastAsia="ja-JP"/>
        </w:rPr>
        <w:t>Type of FG 30-5 is per UE</w:t>
      </w:r>
    </w:p>
    <w:p w14:paraId="66DF35B8" w14:textId="7FCF6BF0" w:rsidR="002A589E" w:rsidRPr="004C75D8" w:rsidRDefault="002A589E" w:rsidP="002A589E">
      <w:pPr>
        <w:overflowPunct/>
        <w:autoSpaceDE/>
        <w:autoSpaceDN/>
        <w:adjustRightInd/>
        <w:spacing w:afterLines="50" w:after="120"/>
        <w:jc w:val="both"/>
        <w:textAlignment w:val="auto"/>
        <w:rPr>
          <w:rFonts w:eastAsia="MS Gothic"/>
          <w:sz w:val="18"/>
          <w:szCs w:val="16"/>
          <w:lang w:val="en-GB" w:eastAsia="ja-JP"/>
        </w:rPr>
      </w:pPr>
    </w:p>
    <w:p w14:paraId="7E6E92DD" w14:textId="76EF7865" w:rsidR="00140DD6" w:rsidRDefault="009100A2" w:rsidP="00216D7D">
      <w:pPr>
        <w:pStyle w:val="BodyText"/>
        <w:spacing w:before="240" w:after="0"/>
        <w:rPr>
          <w:lang w:val="en-US" w:eastAsia="zh-CN"/>
        </w:rPr>
      </w:pPr>
      <w:r w:rsidRPr="00625CC7">
        <w:rPr>
          <w:lang w:val="en-US" w:eastAsia="zh-CN"/>
        </w:rPr>
        <w:lastRenderedPageBreak/>
        <w:t>In the contribution, we discuss UE features for NR coverage enhancement.</w:t>
      </w:r>
      <w:r>
        <w:rPr>
          <w:lang w:val="en-US" w:eastAsia="zh-CN"/>
        </w:rPr>
        <w:t xml:space="preserve"> </w:t>
      </w:r>
      <w:r w:rsidR="001A6679" w:rsidRPr="00762A51">
        <w:rPr>
          <w:lang w:val="en-US" w:eastAsia="zh-CN"/>
        </w:rPr>
        <w:t>The u</w:t>
      </w:r>
      <w:r w:rsidR="00E90505" w:rsidRPr="00762A51">
        <w:rPr>
          <w:lang w:val="en-US" w:eastAsia="zh-CN"/>
        </w:rPr>
        <w:t>pdated</w:t>
      </w:r>
      <w:r w:rsidR="00625CC7" w:rsidRPr="00762A51">
        <w:rPr>
          <w:lang w:val="en-US" w:eastAsia="zh-CN"/>
        </w:rPr>
        <w:t xml:space="preserve"> UE features for NR coverage enhancement </w:t>
      </w:r>
      <w:r w:rsidR="00762A51">
        <w:rPr>
          <w:lang w:val="en-US" w:eastAsia="zh-CN"/>
        </w:rPr>
        <w:t>after RAN1#10</w:t>
      </w:r>
      <w:r w:rsidR="00DD731E">
        <w:rPr>
          <w:lang w:val="en-US" w:eastAsia="zh-CN"/>
        </w:rPr>
        <w:t>8</w:t>
      </w:r>
      <w:r w:rsidR="00762A51">
        <w:rPr>
          <w:lang w:val="en-US" w:eastAsia="zh-CN"/>
        </w:rPr>
        <w:t xml:space="preserve">-e meeting </w:t>
      </w:r>
      <w:r w:rsidR="00C4674A" w:rsidRPr="00762A51">
        <w:rPr>
          <w:lang w:val="en-US" w:eastAsia="zh-CN"/>
        </w:rPr>
        <w:t>was</w:t>
      </w:r>
      <w:r w:rsidR="00625CC7" w:rsidRPr="00762A51">
        <w:rPr>
          <w:lang w:val="en-US" w:eastAsia="zh-CN"/>
        </w:rPr>
        <w:t xml:space="preserve"> captured in </w:t>
      </w:r>
      <w:r w:rsidR="00B7748B" w:rsidRPr="00762A51">
        <w:rPr>
          <w:lang w:val="en-US" w:eastAsia="zh-CN"/>
        </w:rPr>
        <w:fldChar w:fldCharType="begin"/>
      </w:r>
      <w:r w:rsidR="00B7748B" w:rsidRPr="00762A51">
        <w:rPr>
          <w:lang w:val="en-US" w:eastAsia="zh-CN"/>
        </w:rPr>
        <w:instrText xml:space="preserve"> REF _Ref86307776 \r \h </w:instrText>
      </w:r>
      <w:r w:rsidR="007A02BB" w:rsidRPr="00762A51">
        <w:rPr>
          <w:lang w:val="en-US" w:eastAsia="zh-CN"/>
        </w:rPr>
        <w:instrText xml:space="preserve"> \* MERGEFORMAT </w:instrText>
      </w:r>
      <w:r w:rsidR="00B7748B" w:rsidRPr="00762A51">
        <w:rPr>
          <w:lang w:val="en-US" w:eastAsia="zh-CN"/>
        </w:rPr>
      </w:r>
      <w:r w:rsidR="00B7748B" w:rsidRPr="00762A51">
        <w:rPr>
          <w:lang w:val="en-US" w:eastAsia="zh-CN"/>
        </w:rPr>
        <w:fldChar w:fldCharType="separate"/>
      </w:r>
      <w:r w:rsidR="00561E0F">
        <w:rPr>
          <w:lang w:val="en-US" w:eastAsia="zh-CN"/>
        </w:rPr>
        <w:t>[2]</w:t>
      </w:r>
      <w:r w:rsidR="00B7748B" w:rsidRPr="00762A51">
        <w:rPr>
          <w:lang w:val="en-US" w:eastAsia="zh-CN"/>
        </w:rPr>
        <w:fldChar w:fldCharType="end"/>
      </w:r>
      <w:r w:rsidR="00F13DC7" w:rsidRPr="00762A51">
        <w:rPr>
          <w:lang w:val="en-US" w:eastAsia="zh-CN"/>
        </w:rPr>
        <w:t xml:space="preserve"> and </w:t>
      </w:r>
      <w:r w:rsidR="00870B09" w:rsidRPr="00762A51">
        <w:rPr>
          <w:lang w:val="en-US" w:eastAsia="zh-CN"/>
        </w:rPr>
        <w:t>are</w:t>
      </w:r>
      <w:r w:rsidR="00625CC7" w:rsidRPr="00762A51">
        <w:rPr>
          <w:lang w:val="en-US" w:eastAsia="zh-CN"/>
        </w:rPr>
        <w:t xml:space="preserve"> listed in the Appendix.</w:t>
      </w:r>
      <w:r w:rsidR="00625CC7" w:rsidRPr="00625CC7">
        <w:rPr>
          <w:lang w:val="en-US" w:eastAsia="zh-CN"/>
        </w:rPr>
        <w:t xml:space="preserve"> </w:t>
      </w:r>
    </w:p>
    <w:p w14:paraId="52290C4D" w14:textId="77777777" w:rsidR="004C3708" w:rsidRDefault="004C3708" w:rsidP="00216D7D">
      <w:pPr>
        <w:pStyle w:val="BodyText"/>
        <w:spacing w:after="0"/>
        <w:rPr>
          <w:lang w:val="en-US" w:eastAsia="zh-CN"/>
        </w:rPr>
      </w:pPr>
    </w:p>
    <w:p w14:paraId="49B941DD" w14:textId="7F79F93C" w:rsidR="00E84915" w:rsidRDefault="00232DFD" w:rsidP="00EA1C5B">
      <w:pPr>
        <w:pStyle w:val="Heading1"/>
      </w:pPr>
      <w:r w:rsidRPr="00232DFD">
        <w:t>Discussion on UE features for</w:t>
      </w:r>
      <w:r>
        <w:t xml:space="preserve"> NR coverage enhancement</w:t>
      </w:r>
    </w:p>
    <w:p w14:paraId="631BE48E" w14:textId="77EA4ABF" w:rsidR="00E23C5E" w:rsidRDefault="00744D9B" w:rsidP="00744D9B">
      <w:pPr>
        <w:pStyle w:val="Heading2"/>
      </w:pPr>
      <w:r>
        <w:t>UE features for PUSCH repetition type A enhancement</w:t>
      </w:r>
    </w:p>
    <w:p w14:paraId="29C5CAF7" w14:textId="4C07210E" w:rsidR="00F634A9" w:rsidRDefault="00B45B3D" w:rsidP="00567994">
      <w:pPr>
        <w:spacing w:after="120"/>
        <w:jc w:val="both"/>
        <w:rPr>
          <w:lang w:val="en-GB" w:eastAsia="zh-CN"/>
        </w:rPr>
      </w:pPr>
      <w:r>
        <w:rPr>
          <w:lang w:val="en-GB" w:eastAsia="zh-CN"/>
        </w:rPr>
        <w:t xml:space="preserve">At the </w:t>
      </w:r>
      <w:r w:rsidR="005A735D">
        <w:rPr>
          <w:lang w:val="en-GB" w:eastAsia="zh-CN"/>
        </w:rPr>
        <w:t>RAN1#10</w:t>
      </w:r>
      <w:r w:rsidR="00F634A9">
        <w:rPr>
          <w:lang w:val="en-GB" w:eastAsia="zh-CN"/>
        </w:rPr>
        <w:t>8</w:t>
      </w:r>
      <w:r w:rsidR="00881D5F">
        <w:rPr>
          <w:lang w:val="en-GB" w:eastAsia="zh-CN"/>
        </w:rPr>
        <w:t>-e</w:t>
      </w:r>
      <w:r w:rsidR="001E79B2">
        <w:rPr>
          <w:lang w:val="en-GB" w:eastAsia="zh-CN"/>
        </w:rPr>
        <w:t xml:space="preserve"> meeting, i</w:t>
      </w:r>
      <w:r w:rsidR="00F634A9">
        <w:rPr>
          <w:lang w:val="en-GB" w:eastAsia="zh-CN"/>
        </w:rPr>
        <w:t xml:space="preserve">t was agreed </w:t>
      </w:r>
      <w:r w:rsidR="003E3E35">
        <w:rPr>
          <w:lang w:val="en-GB" w:eastAsia="zh-CN"/>
        </w:rPr>
        <w:t>to m</w:t>
      </w:r>
      <w:r w:rsidR="003E3E35" w:rsidRPr="003E3E35">
        <w:rPr>
          <w:lang w:val="en-GB" w:eastAsia="zh-CN"/>
        </w:rPr>
        <w:t>erge FGs 30-2 and 30-2a into an FG with per band</w:t>
      </w:r>
      <w:r w:rsidR="003E3E35">
        <w:rPr>
          <w:lang w:val="en-GB" w:eastAsia="zh-CN"/>
        </w:rPr>
        <w:t xml:space="preserve"> and </w:t>
      </w:r>
      <w:r w:rsidR="003E0C29">
        <w:rPr>
          <w:lang w:val="en-GB" w:eastAsia="zh-CN"/>
        </w:rPr>
        <w:t>m</w:t>
      </w:r>
      <w:r w:rsidR="003E0C29" w:rsidRPr="003E0C29">
        <w:rPr>
          <w:lang w:val="en-GB" w:eastAsia="zh-CN"/>
        </w:rPr>
        <w:t>erge FGs 30-1 and 30-1a into an FG with per band</w:t>
      </w:r>
      <w:r w:rsidR="003E0C29">
        <w:rPr>
          <w:lang w:val="en-GB" w:eastAsia="zh-CN"/>
        </w:rPr>
        <w:t xml:space="preserve"> with K </w:t>
      </w:r>
      <w:r w:rsidR="00AE0690" w:rsidRPr="00AE0690">
        <w:rPr>
          <w:lang w:val="en-GB" w:eastAsia="zh-CN"/>
        </w:rPr>
        <w:t>= {20, 24, 28, 32}</w:t>
      </w:r>
      <w:r w:rsidR="00240B58">
        <w:rPr>
          <w:lang w:val="en-GB" w:eastAsia="zh-CN"/>
        </w:rPr>
        <w:t xml:space="preserve"> </w:t>
      </w:r>
      <w:r w:rsidR="00240B58">
        <w:rPr>
          <w:lang w:val="en-GB" w:eastAsia="zh-CN"/>
        </w:rPr>
        <w:fldChar w:fldCharType="begin"/>
      </w:r>
      <w:r w:rsidR="00240B58">
        <w:rPr>
          <w:lang w:val="en-GB" w:eastAsia="zh-CN"/>
        </w:rPr>
        <w:instrText xml:space="preserve"> REF _Ref94281732 \r \h </w:instrText>
      </w:r>
      <w:r w:rsidR="00240B58">
        <w:rPr>
          <w:lang w:val="en-GB" w:eastAsia="zh-CN"/>
        </w:rPr>
      </w:r>
      <w:r w:rsidR="00240B58">
        <w:rPr>
          <w:lang w:val="en-GB" w:eastAsia="zh-CN"/>
        </w:rPr>
        <w:fldChar w:fldCharType="separate"/>
      </w:r>
      <w:r w:rsidR="00561E0F">
        <w:rPr>
          <w:lang w:val="en-GB" w:eastAsia="zh-CN"/>
        </w:rPr>
        <w:t>[1]</w:t>
      </w:r>
      <w:r w:rsidR="00240B58">
        <w:rPr>
          <w:lang w:val="en-GB" w:eastAsia="zh-CN"/>
        </w:rPr>
        <w:fldChar w:fldCharType="end"/>
      </w:r>
      <w:r w:rsidR="00AE0690">
        <w:rPr>
          <w:lang w:val="en-GB" w:eastAsia="zh-CN"/>
        </w:rPr>
        <w:t xml:space="preserve">. </w:t>
      </w:r>
      <w:r w:rsidR="000763CB">
        <w:rPr>
          <w:lang w:val="en-GB" w:eastAsia="zh-CN"/>
        </w:rPr>
        <w:t>In addition, at the RAN1#106</w:t>
      </w:r>
      <w:r w:rsidR="009B1066">
        <w:rPr>
          <w:lang w:val="en-GB" w:eastAsia="zh-CN"/>
        </w:rPr>
        <w:t xml:space="preserve">b-e meeting, </w:t>
      </w:r>
      <w:r w:rsidR="00B1412A">
        <w:rPr>
          <w:lang w:val="en-GB" w:eastAsia="zh-CN"/>
        </w:rPr>
        <w:t xml:space="preserve">it was agreed that </w:t>
      </w:r>
      <w:r w:rsidR="00C33087" w:rsidRPr="00C33087">
        <w:rPr>
          <w:lang w:val="en-GB" w:eastAsia="zh-CN"/>
        </w:rPr>
        <w:t>maximum number of repetitions accounted for available slots supported by Rel-17 PUSCH repetition Type A is 32</w:t>
      </w:r>
      <w:r w:rsidR="006C2DE4">
        <w:rPr>
          <w:lang w:val="en-GB" w:eastAsia="zh-CN"/>
        </w:rPr>
        <w:t xml:space="preserve"> </w:t>
      </w:r>
      <w:r w:rsidR="00610011">
        <w:rPr>
          <w:lang w:val="en-GB" w:eastAsia="zh-CN"/>
        </w:rPr>
        <w:fldChar w:fldCharType="begin"/>
      </w:r>
      <w:r w:rsidR="00610011">
        <w:rPr>
          <w:lang w:val="en-GB" w:eastAsia="zh-CN"/>
        </w:rPr>
        <w:instrText xml:space="preserve"> REF _Ref83196467 \r \h </w:instrText>
      </w:r>
      <w:r w:rsidR="00610011">
        <w:rPr>
          <w:lang w:val="en-GB" w:eastAsia="zh-CN"/>
        </w:rPr>
      </w:r>
      <w:r w:rsidR="00610011">
        <w:rPr>
          <w:lang w:val="en-GB" w:eastAsia="zh-CN"/>
        </w:rPr>
        <w:fldChar w:fldCharType="separate"/>
      </w:r>
      <w:r w:rsidR="00561E0F">
        <w:rPr>
          <w:lang w:val="en-GB" w:eastAsia="zh-CN"/>
        </w:rPr>
        <w:t>[3]</w:t>
      </w:r>
      <w:r w:rsidR="00610011">
        <w:rPr>
          <w:lang w:val="en-GB" w:eastAsia="zh-CN"/>
        </w:rPr>
        <w:fldChar w:fldCharType="end"/>
      </w:r>
      <w:r w:rsidR="00673146">
        <w:rPr>
          <w:lang w:val="en-GB" w:eastAsia="zh-CN"/>
        </w:rPr>
        <w:t xml:space="preserve">. In </w:t>
      </w:r>
      <w:r w:rsidR="008C1C91">
        <w:rPr>
          <w:lang w:val="en-GB" w:eastAsia="zh-CN"/>
        </w:rPr>
        <w:t xml:space="preserve">our view, for the </w:t>
      </w:r>
      <w:r w:rsidR="00164D39">
        <w:rPr>
          <w:lang w:val="en-GB" w:eastAsia="zh-CN"/>
        </w:rPr>
        <w:t xml:space="preserve">UE </w:t>
      </w:r>
      <w:r w:rsidR="00164D39" w:rsidRPr="008419A4">
        <w:rPr>
          <w:lang w:val="en-GB" w:eastAsia="zh-CN"/>
        </w:rPr>
        <w:t>feature groups for PUSCH repetition type A enhancement</w:t>
      </w:r>
      <w:r w:rsidR="00673146">
        <w:rPr>
          <w:lang w:val="en-GB" w:eastAsia="zh-CN"/>
        </w:rPr>
        <w:t xml:space="preserve">, </w:t>
      </w:r>
      <w:r w:rsidR="00610011">
        <w:rPr>
          <w:lang w:val="en-GB" w:eastAsia="zh-CN"/>
        </w:rPr>
        <w:t xml:space="preserve">all the K values should be </w:t>
      </w:r>
      <w:r w:rsidR="00B63819">
        <w:rPr>
          <w:lang w:val="en-GB" w:eastAsia="zh-CN"/>
        </w:rPr>
        <w:t xml:space="preserve">supported for the case with counting based on available slots. </w:t>
      </w:r>
    </w:p>
    <w:p w14:paraId="468B6602" w14:textId="287F21B9" w:rsidR="00B63819" w:rsidRDefault="00B63819" w:rsidP="0061667F">
      <w:pPr>
        <w:spacing w:after="240"/>
        <w:jc w:val="both"/>
        <w:rPr>
          <w:lang w:val="en-GB" w:eastAsia="zh-CN"/>
        </w:rPr>
      </w:pPr>
      <w:r>
        <w:rPr>
          <w:lang w:val="en-GB" w:eastAsia="zh-CN"/>
        </w:rPr>
        <w:t xml:space="preserve">Based on the discussions above, </w:t>
      </w:r>
      <w:r w:rsidR="002A1934">
        <w:rPr>
          <w:lang w:val="en-GB" w:eastAsia="zh-CN"/>
        </w:rPr>
        <w:fldChar w:fldCharType="begin"/>
      </w:r>
      <w:r w:rsidR="002A1934">
        <w:rPr>
          <w:lang w:val="en-GB" w:eastAsia="zh-CN"/>
        </w:rPr>
        <w:instrText xml:space="preserve"> REF _Ref98969698 \h </w:instrText>
      </w:r>
      <w:r w:rsidR="002A1934">
        <w:rPr>
          <w:lang w:val="en-GB" w:eastAsia="zh-CN"/>
        </w:rPr>
      </w:r>
      <w:r w:rsidR="002A1934">
        <w:rPr>
          <w:lang w:val="en-GB" w:eastAsia="zh-CN"/>
        </w:rPr>
        <w:fldChar w:fldCharType="separate"/>
      </w:r>
      <w:r w:rsidR="00561E0F">
        <w:t xml:space="preserve">Table </w:t>
      </w:r>
      <w:r w:rsidR="00561E0F">
        <w:rPr>
          <w:noProof/>
        </w:rPr>
        <w:t>1</w:t>
      </w:r>
      <w:r w:rsidR="002A1934">
        <w:rPr>
          <w:lang w:val="en-GB" w:eastAsia="zh-CN"/>
        </w:rPr>
        <w:fldChar w:fldCharType="end"/>
      </w:r>
      <w:r w:rsidR="002A1934">
        <w:rPr>
          <w:lang w:val="en-GB" w:eastAsia="zh-CN"/>
        </w:rPr>
        <w:t xml:space="preserve"> </w:t>
      </w:r>
      <w:r>
        <w:rPr>
          <w:lang w:val="en-GB" w:eastAsia="zh-CN"/>
        </w:rPr>
        <w:t xml:space="preserve">illustrates suggested update for UE </w:t>
      </w:r>
      <w:r w:rsidRPr="008419A4">
        <w:rPr>
          <w:lang w:val="en-GB" w:eastAsia="zh-CN"/>
        </w:rPr>
        <w:t>feature group for PUSCH repetition type A enhancement</w:t>
      </w:r>
      <w:r>
        <w:rPr>
          <w:lang w:val="en-GB" w:eastAsia="zh-CN"/>
        </w:rPr>
        <w:t xml:space="preserve">. </w:t>
      </w:r>
    </w:p>
    <w:p w14:paraId="09BD8BF1" w14:textId="3BBF106D" w:rsidR="00BE6DCD" w:rsidRDefault="00BE6DCD" w:rsidP="00BE6DCD">
      <w:pPr>
        <w:pStyle w:val="Caption"/>
        <w:keepNext/>
        <w:jc w:val="center"/>
      </w:pPr>
      <w:bookmarkStart w:id="1" w:name="_Ref98969698"/>
      <w:r>
        <w:t xml:space="preserve">Table </w:t>
      </w:r>
      <w:r w:rsidR="00226E58">
        <w:fldChar w:fldCharType="begin"/>
      </w:r>
      <w:r w:rsidR="00226E58">
        <w:instrText xml:space="preserve"> SEQ Table \* ARABIC </w:instrText>
      </w:r>
      <w:r w:rsidR="00226E58">
        <w:fldChar w:fldCharType="separate"/>
      </w:r>
      <w:r w:rsidR="00561E0F">
        <w:rPr>
          <w:noProof/>
        </w:rPr>
        <w:t>1</w:t>
      </w:r>
      <w:r w:rsidR="00226E58">
        <w:rPr>
          <w:noProof/>
        </w:rPr>
        <w:fldChar w:fldCharType="end"/>
      </w:r>
      <w:bookmarkEnd w:id="1"/>
      <w:r>
        <w:t>. UE feature group for PUSCH repetition type A enhancement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620"/>
        <w:gridCol w:w="4500"/>
        <w:gridCol w:w="2970"/>
      </w:tblGrid>
      <w:tr w:rsidR="00496D85" w:rsidRPr="006D0042" w14:paraId="3426597B" w14:textId="77777777" w:rsidTr="006F60D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F041E0A" w14:textId="5395FDEB" w:rsidR="00496D85" w:rsidRPr="006D0042" w:rsidRDefault="00496D85" w:rsidP="006F60D7">
            <w:pPr>
              <w:keepNext/>
              <w:keepLines/>
              <w:overflowPunct/>
              <w:autoSpaceDE/>
              <w:autoSpaceDN/>
              <w:adjustRightInd/>
              <w:spacing w:after="0"/>
              <w:jc w:val="center"/>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012B03" w14:textId="3C3AF5A4" w:rsidR="00496D85" w:rsidRPr="006D0042" w:rsidRDefault="00496D85" w:rsidP="006F60D7">
            <w:pPr>
              <w:keepNext/>
              <w:keepLines/>
              <w:overflowPunct/>
              <w:autoSpaceDE/>
              <w:autoSpaceDN/>
              <w:adjustRightInd/>
              <w:spacing w:after="0"/>
              <w:jc w:val="center"/>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3DC19EF" w14:textId="3CEE632E" w:rsidR="00496D85" w:rsidRPr="006D0042" w:rsidRDefault="00496D85" w:rsidP="006F60D7">
            <w:pPr>
              <w:overflowPunct/>
              <w:snapToGrid w:val="0"/>
              <w:spacing w:afterLines="50" w:after="120"/>
              <w:contextualSpacing/>
              <w:jc w:val="center"/>
              <w:textAlignment w:val="auto"/>
              <w:rPr>
                <w:rFonts w:ascii="Arial" w:eastAsia="MS Gothic" w:hAnsi="Arial" w:cs="Arial"/>
                <w:sz w:val="18"/>
                <w:szCs w:val="18"/>
                <w:lang w:val="en-GB" w:eastAsia="ja-JP"/>
              </w:rPr>
            </w:pPr>
            <w:r w:rsidRPr="00A83C02">
              <w:rPr>
                <w:rFonts w:ascii="Arial" w:eastAsia="Times New Roman" w:hAnsi="Arial" w:cs="Arial"/>
                <w:b/>
                <w:sz w:val="18"/>
                <w:szCs w:val="18"/>
                <w:lang w:val="en-GB" w:eastAsia="ja-JP"/>
              </w:rPr>
              <w:t>Components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DDBCBCD" w14:textId="57C5A002" w:rsidR="00496D85" w:rsidRPr="006D0042" w:rsidRDefault="00863F52" w:rsidP="00863F52">
            <w:pPr>
              <w:overflowPunct/>
              <w:snapToGrid w:val="0"/>
              <w:spacing w:afterLines="50" w:after="120"/>
              <w:contextualSpacing/>
              <w:jc w:val="center"/>
              <w:textAlignment w:val="auto"/>
              <w:rPr>
                <w:rFonts w:ascii="Arial" w:eastAsia="MS Mincho" w:hAnsi="Arial" w:cs="Arial"/>
                <w:sz w:val="18"/>
                <w:szCs w:val="18"/>
                <w:lang w:val="en-GB" w:eastAsia="ja-JP"/>
              </w:rPr>
            </w:pPr>
            <w:r w:rsidRPr="00863F52">
              <w:rPr>
                <w:rFonts w:ascii="Arial" w:eastAsia="Times New Roman" w:hAnsi="Arial" w:cs="Arial"/>
                <w:b/>
                <w:sz w:val="18"/>
                <w:szCs w:val="18"/>
                <w:lang w:val="en-GB" w:eastAsia="ja-JP"/>
              </w:rPr>
              <w:t>Prerequisite feature groups</w:t>
            </w:r>
          </w:p>
        </w:tc>
      </w:tr>
      <w:tr w:rsidR="00496D85" w:rsidRPr="006D0042" w14:paraId="7D162BF7" w14:textId="77777777" w:rsidTr="006D004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hideMark/>
          </w:tcPr>
          <w:p w14:paraId="5081BA3C" w14:textId="77777777" w:rsidR="00496D85" w:rsidRPr="006D0042" w:rsidRDefault="00496D85" w:rsidP="00496D85">
            <w:pPr>
              <w:keepNext/>
              <w:keepLines/>
              <w:overflowPunct/>
              <w:autoSpaceDE/>
              <w:autoSpaceDN/>
              <w:adjustRightInd/>
              <w:spacing w:after="0"/>
              <w:textAlignment w:val="auto"/>
              <w:rPr>
                <w:rFonts w:ascii="Arial" w:hAnsi="Arial" w:cs="Arial"/>
                <w:sz w:val="18"/>
                <w:szCs w:val="18"/>
                <w:lang w:val="en-GB" w:eastAsia="zh-CN"/>
              </w:rPr>
            </w:pPr>
            <w:r w:rsidRPr="006D0042">
              <w:rPr>
                <w:rFonts w:ascii="Arial" w:hAnsi="Arial" w:cs="Arial"/>
                <w:sz w:val="18"/>
                <w:szCs w:val="18"/>
                <w:lang w:val="en-GB" w:eastAsia="zh-CN"/>
              </w:rPr>
              <w:t>30-2</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14:paraId="1BD26CA3" w14:textId="77777777" w:rsidR="00496D85" w:rsidRPr="006D0042" w:rsidRDefault="00496D85" w:rsidP="00496D85">
            <w:pPr>
              <w:keepNext/>
              <w:keepLines/>
              <w:overflowPunct/>
              <w:autoSpaceDE/>
              <w:autoSpaceDN/>
              <w:adjustRightInd/>
              <w:spacing w:after="0"/>
              <w:textAlignment w:val="auto"/>
              <w:rPr>
                <w:rFonts w:ascii="Arial" w:hAnsi="Arial" w:cs="Arial"/>
                <w:sz w:val="18"/>
                <w:szCs w:val="18"/>
                <w:lang w:val="en-GB" w:eastAsia="zh-CN"/>
              </w:rPr>
            </w:pPr>
            <w:r w:rsidRPr="006D0042">
              <w:rPr>
                <w:rFonts w:ascii="Arial" w:hAnsi="Arial" w:cs="Arial"/>
                <w:sz w:val="18"/>
                <w:szCs w:val="18"/>
                <w:lang w:val="en-GB" w:eastAsia="zh-CN"/>
              </w:rPr>
              <w:t>PUSCH Type A repetitions based on available slots</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729E5EB6" w14:textId="4C6EF327" w:rsidR="00496D85" w:rsidRPr="006D0042" w:rsidRDefault="00496D85" w:rsidP="00496D85">
            <w:pPr>
              <w:overflowPunct/>
              <w:snapToGrid w:val="0"/>
              <w:spacing w:afterLines="50" w:after="120"/>
              <w:contextualSpacing/>
              <w:jc w:val="both"/>
              <w:textAlignment w:val="auto"/>
              <w:rPr>
                <w:rFonts w:ascii="Arial" w:eastAsia="MS Gothic" w:hAnsi="Arial" w:cs="Arial"/>
                <w:sz w:val="18"/>
                <w:szCs w:val="18"/>
                <w:lang w:val="en-GB" w:eastAsia="ja-JP"/>
              </w:rPr>
            </w:pPr>
            <w:r w:rsidRPr="006D0042">
              <w:rPr>
                <w:rFonts w:ascii="Arial" w:eastAsia="MS Gothic" w:hAnsi="Arial" w:cs="Arial"/>
                <w:sz w:val="18"/>
                <w:szCs w:val="18"/>
                <w:lang w:val="en-GB" w:eastAsia="ja-JP"/>
              </w:rPr>
              <w:t xml:space="preserve">Transmission occasions for </w:t>
            </w:r>
            <w:r w:rsidRPr="006D0042">
              <w:rPr>
                <w:rFonts w:ascii="Arial" w:eastAsia="MS Gothic" w:hAnsi="Arial" w:cs="Arial"/>
                <w:strike/>
                <w:color w:val="FF0000"/>
                <w:sz w:val="18"/>
                <w:szCs w:val="18"/>
                <w:lang w:val="en-GB" w:eastAsia="ja-JP"/>
              </w:rPr>
              <w:t>[</w:t>
            </w:r>
            <w:r w:rsidRPr="006D0042">
              <w:rPr>
                <w:rFonts w:ascii="Arial" w:eastAsia="MS Gothic" w:hAnsi="Arial" w:cs="Arial"/>
                <w:sz w:val="18"/>
                <w:szCs w:val="18"/>
                <w:lang w:val="en-GB" w:eastAsia="ja-JP"/>
              </w:rPr>
              <w:t>K</w:t>
            </w:r>
            <w:r w:rsidRPr="006D0042">
              <w:rPr>
                <w:rFonts w:ascii="Arial" w:eastAsia="MS Gothic" w:hAnsi="Arial" w:cs="Arial"/>
                <w:strike/>
                <w:color w:val="FF0000"/>
                <w:sz w:val="18"/>
                <w:szCs w:val="18"/>
                <w:lang w:val="en-GB" w:eastAsia="ja-JP"/>
              </w:rPr>
              <w:t>]</w:t>
            </w:r>
            <w:r w:rsidRPr="006D0042">
              <w:rPr>
                <w:rFonts w:ascii="Arial" w:eastAsia="MS Gothic" w:hAnsi="Arial" w:cs="Arial"/>
                <w:sz w:val="18"/>
                <w:szCs w:val="18"/>
                <w:lang w:val="en-GB" w:eastAsia="ja-JP"/>
              </w:rPr>
              <w:t xml:space="preserve"> repetitions for dynamic and configured grant PUSCH are determined on the basis of available slots</w:t>
            </w:r>
            <w:r w:rsidRPr="006D0042">
              <w:rPr>
                <w:rFonts w:ascii="Arial" w:eastAsia="MS Gothic" w:hAnsi="Arial" w:cs="Arial"/>
                <w:strike/>
                <w:color w:val="FF0000"/>
                <w:sz w:val="18"/>
                <w:szCs w:val="18"/>
                <w:u w:val="single"/>
                <w:lang w:val="en-GB" w:eastAsia="ja-JP"/>
              </w:rPr>
              <w:t>.</w:t>
            </w:r>
            <w:r w:rsidRPr="00E602F3">
              <w:rPr>
                <w:rFonts w:ascii="Arial" w:eastAsia="MS Gothic" w:hAnsi="Arial" w:cs="Arial"/>
                <w:color w:val="FF0000"/>
                <w:sz w:val="18"/>
                <w:szCs w:val="18"/>
                <w:u w:val="single"/>
                <w:lang w:val="en-GB" w:eastAsia="ja-JP"/>
              </w:rPr>
              <w:t xml:space="preserve">, where </w:t>
            </w:r>
            <w:r w:rsidRPr="00E602F3">
              <w:rPr>
                <w:rFonts w:ascii="Arial" w:hAnsi="Arial" w:cs="Arial"/>
                <w:color w:val="FF0000"/>
                <w:sz w:val="18"/>
                <w:szCs w:val="18"/>
                <w:u w:val="single"/>
              </w:rPr>
              <w:t>K = 1, 2, 3, 4, 7, 8, 12, 16, 20, 24, 28, 32</w:t>
            </w:r>
            <w:r>
              <w:rPr>
                <w:rFonts w:ascii="Arial" w:hAnsi="Arial" w:cs="Arial"/>
                <w:color w:val="FF0000"/>
                <w:sz w:val="18"/>
                <w:szCs w:val="18"/>
                <w:u w:val="single"/>
              </w:rPr>
              <w:t>.</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40A4607B" w14:textId="77777777" w:rsidR="00496D85" w:rsidRPr="006D0042" w:rsidRDefault="00496D85" w:rsidP="00496D85">
            <w:pPr>
              <w:keepNext/>
              <w:keepLines/>
              <w:overflowPunct/>
              <w:autoSpaceDE/>
              <w:autoSpaceDN/>
              <w:adjustRightInd/>
              <w:spacing w:after="0"/>
              <w:textAlignment w:val="auto"/>
              <w:rPr>
                <w:rFonts w:ascii="Arial" w:eastAsia="MS Mincho" w:hAnsi="Arial" w:cs="Arial"/>
                <w:sz w:val="18"/>
                <w:szCs w:val="18"/>
                <w:lang w:val="en-GB" w:eastAsia="ja-JP"/>
              </w:rPr>
            </w:pPr>
            <w:r w:rsidRPr="006D0042">
              <w:rPr>
                <w:rFonts w:ascii="Arial" w:eastAsia="MS Mincho" w:hAnsi="Arial" w:cs="Arial"/>
                <w:sz w:val="18"/>
                <w:szCs w:val="18"/>
                <w:lang w:val="en-GB" w:eastAsia="ja-JP"/>
              </w:rPr>
              <w:t xml:space="preserve">One of {5-14, 5-16, 5-17, </w:t>
            </w:r>
            <w:r w:rsidRPr="006D0042">
              <w:rPr>
                <w:rFonts w:ascii="Arial" w:eastAsia="MS Mincho" w:hAnsi="Arial" w:cs="Arial"/>
                <w:strike/>
                <w:color w:val="FF0000"/>
                <w:sz w:val="18"/>
                <w:szCs w:val="18"/>
                <w:lang w:val="en-GB" w:eastAsia="ja-JP"/>
              </w:rPr>
              <w:t>[</w:t>
            </w:r>
            <w:r w:rsidRPr="006D0042">
              <w:rPr>
                <w:rFonts w:ascii="Arial" w:eastAsia="MS Mincho" w:hAnsi="Arial" w:cs="Arial"/>
                <w:sz w:val="18"/>
                <w:szCs w:val="18"/>
                <w:lang w:val="en-GB" w:eastAsia="ja-JP"/>
              </w:rPr>
              <w:t>11-6, 30-1</w:t>
            </w:r>
            <w:r w:rsidRPr="006D0042">
              <w:rPr>
                <w:rFonts w:ascii="Arial" w:eastAsia="MS Mincho" w:hAnsi="Arial" w:cs="Arial"/>
                <w:strike/>
                <w:color w:val="FF0000"/>
                <w:sz w:val="18"/>
                <w:szCs w:val="18"/>
                <w:lang w:val="en-GB" w:eastAsia="ja-JP"/>
              </w:rPr>
              <w:t>]</w:t>
            </w:r>
            <w:r w:rsidRPr="006D0042">
              <w:rPr>
                <w:rFonts w:ascii="Arial" w:eastAsia="MS Mincho" w:hAnsi="Arial" w:cs="Arial"/>
                <w:sz w:val="18"/>
                <w:szCs w:val="18"/>
                <w:lang w:val="en-GB" w:eastAsia="ja-JP"/>
              </w:rPr>
              <w:t>}</w:t>
            </w:r>
          </w:p>
        </w:tc>
      </w:tr>
    </w:tbl>
    <w:p w14:paraId="67192F8B" w14:textId="77777777" w:rsidR="00B47FCD" w:rsidRDefault="00B47FCD" w:rsidP="00567994">
      <w:pPr>
        <w:spacing w:after="120"/>
        <w:jc w:val="both"/>
        <w:rPr>
          <w:lang w:val="en-GB" w:eastAsia="zh-CN"/>
        </w:rPr>
      </w:pPr>
    </w:p>
    <w:p w14:paraId="205C823C" w14:textId="3AFA16EF" w:rsidR="00CE7E65" w:rsidRPr="00CE7E65" w:rsidRDefault="00CE7E65" w:rsidP="00CE7E65">
      <w:pPr>
        <w:spacing w:before="240" w:after="0"/>
        <w:jc w:val="both"/>
        <w:rPr>
          <w:b/>
        </w:rPr>
      </w:pPr>
      <w:r w:rsidRPr="00CE7E65">
        <w:rPr>
          <w:b/>
        </w:rPr>
        <w:t xml:space="preserve">Proposal </w:t>
      </w:r>
      <w:r>
        <w:rPr>
          <w:b/>
        </w:rPr>
        <w:t>1</w:t>
      </w:r>
    </w:p>
    <w:p w14:paraId="769F894C" w14:textId="61CA0DC2" w:rsidR="00366F21" w:rsidRPr="00366F21" w:rsidRDefault="00205847" w:rsidP="00CE7E65">
      <w:pPr>
        <w:numPr>
          <w:ilvl w:val="0"/>
          <w:numId w:val="6"/>
        </w:numPr>
        <w:overflowPunct/>
        <w:autoSpaceDE/>
        <w:autoSpaceDN/>
        <w:adjustRightInd/>
        <w:spacing w:before="60" w:after="0"/>
        <w:ind w:left="288" w:hanging="288"/>
        <w:jc w:val="both"/>
        <w:textAlignment w:val="auto"/>
        <w:rPr>
          <w:i/>
        </w:rPr>
      </w:pPr>
      <w:r>
        <w:rPr>
          <w:lang w:val="en-GB" w:eastAsia="zh-CN"/>
        </w:rPr>
        <w:t xml:space="preserve">For </w:t>
      </w:r>
      <w:r w:rsidR="008C03DB" w:rsidRPr="00341939">
        <w:rPr>
          <w:iCs/>
        </w:rPr>
        <w:t>UE feature group of PUSCH repetition type A enhancement</w:t>
      </w:r>
      <w:r w:rsidR="008C03DB">
        <w:rPr>
          <w:iCs/>
        </w:rPr>
        <w:t xml:space="preserve">, </w:t>
      </w:r>
    </w:p>
    <w:p w14:paraId="52E32120" w14:textId="6509FE17" w:rsidR="00B4344B" w:rsidRPr="001B6616" w:rsidRDefault="00B4344B" w:rsidP="00B4344B">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for UE feature group of </w:t>
      </w:r>
      <w:r w:rsidR="005707A6" w:rsidRPr="008419A4">
        <w:rPr>
          <w:lang w:val="en-GB" w:eastAsia="zh-CN"/>
        </w:rPr>
        <w:t>PUSCH repetition type A enhancement</w:t>
      </w:r>
      <w:r w:rsidRPr="001B6616">
        <w:rPr>
          <w:iCs/>
        </w:rPr>
        <w:t>.</w:t>
      </w:r>
    </w:p>
    <w:p w14:paraId="76D81CDC" w14:textId="77777777" w:rsidR="00F634AB" w:rsidRPr="00CE7E65" w:rsidRDefault="00F634AB" w:rsidP="00F634AB">
      <w:pPr>
        <w:overflowPunct/>
        <w:autoSpaceDE/>
        <w:autoSpaceDN/>
        <w:adjustRightInd/>
        <w:spacing w:before="60" w:after="0"/>
        <w:ind w:left="288"/>
        <w:jc w:val="both"/>
        <w:textAlignment w:val="auto"/>
        <w:rPr>
          <w:i/>
        </w:rPr>
      </w:pPr>
    </w:p>
    <w:p w14:paraId="12FEAE4B" w14:textId="66309AB8" w:rsidR="00F76A55" w:rsidRDefault="00E41C85" w:rsidP="006E5F84">
      <w:pPr>
        <w:pStyle w:val="Heading2"/>
        <w:rPr>
          <w:lang w:eastAsia="zh-CN"/>
        </w:rPr>
      </w:pPr>
      <w:r>
        <w:t>UE features for</w:t>
      </w:r>
      <w:r w:rsidR="00355C62">
        <w:t xml:space="preserve"> TBoMS</w:t>
      </w:r>
    </w:p>
    <w:p w14:paraId="79E1F4F8" w14:textId="0B31F69E" w:rsidR="00FF5005" w:rsidRDefault="00DC73E2" w:rsidP="000B79A3">
      <w:pPr>
        <w:spacing w:after="120"/>
        <w:jc w:val="both"/>
        <w:rPr>
          <w:lang w:val="en-GB" w:eastAsia="zh-CN"/>
        </w:rPr>
      </w:pPr>
      <w:r>
        <w:rPr>
          <w:lang w:val="en-GB" w:eastAsia="zh-CN"/>
        </w:rPr>
        <w:t>At the RAN1#10</w:t>
      </w:r>
      <w:r w:rsidR="00531546">
        <w:rPr>
          <w:lang w:val="en-GB" w:eastAsia="zh-CN"/>
        </w:rPr>
        <w:t>8</w:t>
      </w:r>
      <w:r>
        <w:rPr>
          <w:lang w:val="en-GB" w:eastAsia="zh-CN"/>
        </w:rPr>
        <w:t xml:space="preserve">-e meeting, it was agreed </w:t>
      </w:r>
      <w:r w:rsidR="00FF5005">
        <w:rPr>
          <w:lang w:val="en-GB" w:eastAsia="zh-CN"/>
        </w:rPr>
        <w:t xml:space="preserve">that </w:t>
      </w:r>
      <w:r w:rsidR="00FF5005" w:rsidRPr="00FF5005">
        <w:rPr>
          <w:lang w:val="en-GB" w:eastAsia="zh-CN"/>
        </w:rPr>
        <w:t>FG 30-3 is not split into 2 separate FGs: 1st one for DG, 2nd one for CG</w:t>
      </w:r>
      <w:r w:rsidR="00FF5005">
        <w:rPr>
          <w:lang w:val="en-GB" w:eastAsia="zh-CN"/>
        </w:rPr>
        <w:t xml:space="preserve">, and </w:t>
      </w:r>
      <w:r w:rsidR="00F6293C" w:rsidRPr="00F6293C">
        <w:rPr>
          <w:lang w:val="en-GB" w:eastAsia="zh-CN"/>
        </w:rPr>
        <w:t>Type of FG 30-3</w:t>
      </w:r>
      <w:r w:rsidR="00AF39E3">
        <w:rPr>
          <w:lang w:val="en-GB" w:eastAsia="zh-CN"/>
        </w:rPr>
        <w:t xml:space="preserve"> and </w:t>
      </w:r>
      <w:r w:rsidR="008972D8" w:rsidRPr="008972D8">
        <w:rPr>
          <w:lang w:val="en-GB" w:eastAsia="zh-CN"/>
        </w:rPr>
        <w:t>30-3a</w:t>
      </w:r>
      <w:r w:rsidR="00F6293C" w:rsidRPr="00F6293C">
        <w:rPr>
          <w:lang w:val="en-GB" w:eastAsia="zh-CN"/>
        </w:rPr>
        <w:t xml:space="preserve"> is per band</w:t>
      </w:r>
      <w:r w:rsidR="00240B58">
        <w:rPr>
          <w:lang w:val="en-GB" w:eastAsia="zh-CN"/>
        </w:rPr>
        <w:t xml:space="preserve"> </w:t>
      </w:r>
      <w:r w:rsidR="00240B58">
        <w:rPr>
          <w:lang w:val="en-GB" w:eastAsia="zh-CN"/>
        </w:rPr>
        <w:fldChar w:fldCharType="begin"/>
      </w:r>
      <w:r w:rsidR="00240B58">
        <w:rPr>
          <w:lang w:val="en-GB" w:eastAsia="zh-CN"/>
        </w:rPr>
        <w:instrText xml:space="preserve"> REF _Ref94281732 \r \h </w:instrText>
      </w:r>
      <w:r w:rsidR="00240B58">
        <w:rPr>
          <w:lang w:val="en-GB" w:eastAsia="zh-CN"/>
        </w:rPr>
      </w:r>
      <w:r w:rsidR="00240B58">
        <w:rPr>
          <w:lang w:val="en-GB" w:eastAsia="zh-CN"/>
        </w:rPr>
        <w:fldChar w:fldCharType="separate"/>
      </w:r>
      <w:r w:rsidR="00561E0F">
        <w:rPr>
          <w:lang w:val="en-GB" w:eastAsia="zh-CN"/>
        </w:rPr>
        <w:t>[1]</w:t>
      </w:r>
      <w:r w:rsidR="00240B58">
        <w:rPr>
          <w:lang w:val="en-GB" w:eastAsia="zh-CN"/>
        </w:rPr>
        <w:fldChar w:fldCharType="end"/>
      </w:r>
      <w:r w:rsidR="004E367A">
        <w:rPr>
          <w:lang w:val="en-GB" w:eastAsia="zh-CN"/>
        </w:rPr>
        <w:t xml:space="preserve">. </w:t>
      </w:r>
      <w:r w:rsidR="00943594">
        <w:rPr>
          <w:lang w:val="en-GB" w:eastAsia="zh-CN"/>
        </w:rPr>
        <w:t xml:space="preserve">Note that </w:t>
      </w:r>
      <w:r w:rsidR="006568CE" w:rsidRPr="006568CE">
        <w:rPr>
          <w:lang w:val="en-GB" w:eastAsia="zh-CN"/>
        </w:rPr>
        <w:t>the number of allocated slots for TBoMS is indicated via a new column added to the TDRA table</w:t>
      </w:r>
      <w:r w:rsidR="006E3208">
        <w:rPr>
          <w:lang w:val="en-GB" w:eastAsia="zh-CN"/>
        </w:rPr>
        <w:t xml:space="preserve">. Further, </w:t>
      </w:r>
      <w:r w:rsidR="00ED396F">
        <w:rPr>
          <w:lang w:val="en-GB" w:eastAsia="zh-CN"/>
        </w:rPr>
        <w:t>only DG-PUSCH and Type-</w:t>
      </w:r>
      <w:r w:rsidR="001C48A8">
        <w:rPr>
          <w:lang w:val="en-GB" w:eastAsia="zh-CN"/>
        </w:rPr>
        <w:t>2</w:t>
      </w:r>
      <w:r w:rsidR="00ED396F">
        <w:rPr>
          <w:lang w:val="en-GB" w:eastAsia="zh-CN"/>
        </w:rPr>
        <w:t xml:space="preserve"> </w:t>
      </w:r>
      <w:r w:rsidR="001C48A8">
        <w:rPr>
          <w:lang w:val="en-GB" w:eastAsia="zh-CN"/>
        </w:rPr>
        <w:t>CG-PUSCH are supported</w:t>
      </w:r>
      <w:r w:rsidR="004E367A">
        <w:rPr>
          <w:lang w:val="en-GB" w:eastAsia="zh-CN"/>
        </w:rPr>
        <w:t xml:space="preserve"> </w:t>
      </w:r>
      <w:r w:rsidR="001C48A8">
        <w:rPr>
          <w:lang w:val="en-GB" w:eastAsia="zh-CN"/>
        </w:rPr>
        <w:t xml:space="preserve">for TBoMS. </w:t>
      </w:r>
    </w:p>
    <w:p w14:paraId="6C2F7692" w14:textId="11683487" w:rsidR="002F648D" w:rsidRDefault="001C48A8" w:rsidP="0061667F">
      <w:pPr>
        <w:spacing w:after="240"/>
        <w:jc w:val="both"/>
        <w:rPr>
          <w:lang w:val="en-GB" w:eastAsia="zh-CN"/>
        </w:rPr>
      </w:pPr>
      <w:r>
        <w:rPr>
          <w:lang w:val="en-GB" w:eastAsia="zh-CN"/>
        </w:rPr>
        <w:t>Based on the discussions above,</w:t>
      </w:r>
      <w:r w:rsidR="004735A4">
        <w:rPr>
          <w:lang w:val="en-GB" w:eastAsia="zh-CN"/>
        </w:rPr>
        <w:t xml:space="preserve"> </w:t>
      </w:r>
      <w:r w:rsidR="00873198">
        <w:rPr>
          <w:lang w:val="en-GB" w:eastAsia="zh-CN"/>
        </w:rPr>
        <w:fldChar w:fldCharType="begin"/>
      </w:r>
      <w:r w:rsidR="00873198">
        <w:rPr>
          <w:lang w:eastAsia="zh-CN"/>
        </w:rPr>
        <w:instrText xml:space="preserve"> REF _Ref83197070 \h </w:instrText>
      </w:r>
      <w:r w:rsidR="00873198">
        <w:rPr>
          <w:lang w:val="en-GB" w:eastAsia="zh-CN"/>
        </w:rPr>
      </w:r>
      <w:r w:rsidR="00873198">
        <w:rPr>
          <w:lang w:val="en-GB" w:eastAsia="zh-CN"/>
        </w:rPr>
        <w:fldChar w:fldCharType="separate"/>
      </w:r>
      <w:r w:rsidR="00561E0F">
        <w:t xml:space="preserve">Table </w:t>
      </w:r>
      <w:r w:rsidR="00561E0F">
        <w:rPr>
          <w:noProof/>
        </w:rPr>
        <w:t>2</w:t>
      </w:r>
      <w:r w:rsidR="00873198">
        <w:rPr>
          <w:lang w:val="en-GB" w:eastAsia="zh-CN"/>
        </w:rPr>
        <w:fldChar w:fldCharType="end"/>
      </w:r>
      <w:r w:rsidR="002F648D">
        <w:rPr>
          <w:lang w:val="en-GB" w:eastAsia="zh-CN"/>
        </w:rPr>
        <w:t xml:space="preserve"> illustrates suggested update for UE </w:t>
      </w:r>
      <w:r w:rsidR="002F648D" w:rsidRPr="008419A4">
        <w:rPr>
          <w:lang w:val="en-GB" w:eastAsia="zh-CN"/>
        </w:rPr>
        <w:t xml:space="preserve">feature groups for </w:t>
      </w:r>
      <w:r w:rsidR="00565701">
        <w:rPr>
          <w:lang w:val="en-GB" w:eastAsia="zh-CN"/>
        </w:rPr>
        <w:t>TBoMS</w:t>
      </w:r>
      <w:r w:rsidR="002F648D">
        <w:rPr>
          <w:lang w:val="en-GB" w:eastAsia="zh-CN"/>
        </w:rPr>
        <w:t xml:space="preserve">. </w:t>
      </w:r>
    </w:p>
    <w:p w14:paraId="1A8E9D18" w14:textId="573BD8DA" w:rsidR="00CA374F" w:rsidRDefault="00CA374F" w:rsidP="00CA374F">
      <w:pPr>
        <w:pStyle w:val="Caption"/>
        <w:keepNext/>
        <w:jc w:val="center"/>
      </w:pPr>
      <w:bookmarkStart w:id="2" w:name="_Ref83197070"/>
      <w:r>
        <w:t xml:space="preserve">Table </w:t>
      </w:r>
      <w:r w:rsidR="00226E58">
        <w:fldChar w:fldCharType="begin"/>
      </w:r>
      <w:r w:rsidR="00226E58">
        <w:instrText xml:space="preserve"> SE</w:instrText>
      </w:r>
      <w:r w:rsidR="00226E58">
        <w:instrText xml:space="preserve">Q Table \* ARABIC </w:instrText>
      </w:r>
      <w:r w:rsidR="00226E58">
        <w:fldChar w:fldCharType="separate"/>
      </w:r>
      <w:r w:rsidR="00561E0F">
        <w:rPr>
          <w:noProof/>
        </w:rPr>
        <w:t>2</w:t>
      </w:r>
      <w:r w:rsidR="00226E58">
        <w:rPr>
          <w:noProof/>
        </w:rPr>
        <w:fldChar w:fldCharType="end"/>
      </w:r>
      <w:bookmarkEnd w:id="2"/>
      <w:r>
        <w:t xml:space="preserve">. UE feature groups for </w:t>
      </w:r>
      <w:r w:rsidR="0032575C">
        <w:t>TBoMS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00"/>
        <w:gridCol w:w="4770"/>
        <w:gridCol w:w="2610"/>
      </w:tblGrid>
      <w:tr w:rsidR="005A10CE" w:rsidRPr="000376A4" w14:paraId="0D086983" w14:textId="77777777" w:rsidTr="00BF4C1E">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F2B111D" w14:textId="1D5726D2" w:rsidR="005A10CE" w:rsidRPr="000376A4" w:rsidRDefault="005A10CE" w:rsidP="005A10CE">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Index</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23C65AC" w14:textId="3378FE7D" w:rsidR="005A10CE" w:rsidRPr="000376A4" w:rsidRDefault="005A10CE" w:rsidP="005A10CE">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32152CAF" w14:textId="43C7BDBA" w:rsidR="005A10CE" w:rsidRPr="000376A4" w:rsidRDefault="005A10CE" w:rsidP="005A10CE">
            <w:pPr>
              <w:overflowPunct/>
              <w:snapToGrid w:val="0"/>
              <w:spacing w:afterLines="50" w:after="120"/>
              <w:contextualSpacing/>
              <w:jc w:val="both"/>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1600E10" w14:textId="60C66AE0" w:rsidR="005A10CE" w:rsidRPr="000376A4" w:rsidRDefault="005A10CE" w:rsidP="005A10CE">
            <w:pPr>
              <w:keepNext/>
              <w:keepLines/>
              <w:overflowPunct/>
              <w:autoSpaceDE/>
              <w:autoSpaceDN/>
              <w:adjustRightInd/>
              <w:spacing w:after="0"/>
              <w:textAlignment w:val="auto"/>
              <w:rPr>
                <w:rFonts w:ascii="Arial" w:eastAsia="MS Mincho" w:hAnsi="Arial" w:cs="Arial"/>
                <w:sz w:val="18"/>
                <w:szCs w:val="18"/>
                <w:highlight w:val="yellow"/>
                <w:lang w:val="en-GB" w:eastAsia="ja-JP"/>
              </w:rPr>
            </w:pPr>
            <w:r w:rsidRPr="00863F52">
              <w:rPr>
                <w:rFonts w:ascii="Arial" w:eastAsia="Times New Roman" w:hAnsi="Arial" w:cs="Arial"/>
                <w:b/>
                <w:sz w:val="18"/>
                <w:szCs w:val="18"/>
                <w:lang w:val="en-GB" w:eastAsia="ja-JP"/>
              </w:rPr>
              <w:t>Prerequisite feature groups</w:t>
            </w:r>
          </w:p>
        </w:tc>
      </w:tr>
      <w:tr w:rsidR="000376A4" w:rsidRPr="000376A4" w14:paraId="43581568" w14:textId="77777777" w:rsidTr="00BF4C1E">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hideMark/>
          </w:tcPr>
          <w:p w14:paraId="23F659D0" w14:textId="77777777" w:rsidR="000376A4" w:rsidRPr="000376A4" w:rsidRDefault="000376A4" w:rsidP="000376A4">
            <w:pPr>
              <w:keepNext/>
              <w:keepLines/>
              <w:overflowPunct/>
              <w:autoSpaceDE/>
              <w:autoSpaceDN/>
              <w:adjustRightInd/>
              <w:spacing w:after="0"/>
              <w:textAlignment w:val="auto"/>
              <w:rPr>
                <w:rFonts w:ascii="Arial" w:hAnsi="Arial" w:cs="Arial"/>
                <w:sz w:val="18"/>
                <w:szCs w:val="18"/>
                <w:lang w:val="en-GB" w:eastAsia="zh-CN"/>
              </w:rPr>
            </w:pPr>
            <w:r w:rsidRPr="000376A4">
              <w:rPr>
                <w:rFonts w:ascii="Arial" w:hAnsi="Arial" w:cs="Arial"/>
                <w:sz w:val="18"/>
                <w:szCs w:val="18"/>
                <w:lang w:val="en-GB" w:eastAsia="zh-CN"/>
              </w:rPr>
              <w:t>30-3</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3CE037B6" w14:textId="77777777" w:rsidR="000376A4" w:rsidRPr="000376A4" w:rsidRDefault="000376A4" w:rsidP="000376A4">
            <w:pPr>
              <w:keepNext/>
              <w:keepLines/>
              <w:overflowPunct/>
              <w:autoSpaceDE/>
              <w:autoSpaceDN/>
              <w:adjustRightInd/>
              <w:spacing w:after="0"/>
              <w:textAlignment w:val="auto"/>
              <w:rPr>
                <w:rFonts w:ascii="Arial" w:hAnsi="Arial" w:cs="Arial"/>
                <w:sz w:val="18"/>
                <w:szCs w:val="18"/>
                <w:lang w:val="en-GB" w:eastAsia="zh-CN"/>
              </w:rPr>
            </w:pPr>
            <w:r w:rsidRPr="000376A4">
              <w:rPr>
                <w:rFonts w:ascii="Arial" w:hAnsi="Arial" w:cs="Arial"/>
                <w:sz w:val="18"/>
                <w:szCs w:val="18"/>
                <w:lang w:val="en-GB" w:eastAsia="zh-CN"/>
              </w:rPr>
              <w:t>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00C60EF9" w14:textId="33291907" w:rsidR="000376A4" w:rsidRPr="000376A4" w:rsidRDefault="000376A4" w:rsidP="000376A4">
            <w:pPr>
              <w:overflowPunct/>
              <w:snapToGrid w:val="0"/>
              <w:spacing w:afterLines="50" w:after="120"/>
              <w:contextualSpacing/>
              <w:jc w:val="both"/>
              <w:textAlignment w:val="auto"/>
              <w:rPr>
                <w:rFonts w:ascii="Arial" w:hAnsi="Arial" w:cs="Arial"/>
                <w:sz w:val="18"/>
                <w:szCs w:val="18"/>
                <w:lang w:val="en-GB" w:eastAsia="zh-CN"/>
              </w:rPr>
            </w:pPr>
            <w:r w:rsidRPr="000376A4">
              <w:rPr>
                <w:rFonts w:ascii="Arial" w:hAnsi="Arial" w:cs="Arial"/>
                <w:sz w:val="18"/>
                <w:szCs w:val="18"/>
                <w:lang w:val="en-GB" w:eastAsia="zh-CN"/>
              </w:rPr>
              <w:t xml:space="preserve">Support of TB processing over multi-slot PUSCH for DG and </w:t>
            </w:r>
            <w:r w:rsidR="006203DB" w:rsidRPr="006203DB">
              <w:rPr>
                <w:rFonts w:ascii="Arial" w:hAnsi="Arial" w:cs="Arial"/>
                <w:color w:val="FF0000"/>
                <w:sz w:val="18"/>
                <w:szCs w:val="18"/>
                <w:u w:val="single"/>
                <w:lang w:val="en-GB" w:eastAsia="zh-CN"/>
              </w:rPr>
              <w:t>Type-2</w:t>
            </w:r>
            <w:r w:rsidR="006203DB" w:rsidRPr="006203DB">
              <w:rPr>
                <w:rFonts w:ascii="Arial" w:hAnsi="Arial" w:cs="Arial"/>
                <w:color w:val="FF0000"/>
                <w:sz w:val="18"/>
                <w:szCs w:val="18"/>
                <w:lang w:val="en-GB" w:eastAsia="zh-CN"/>
              </w:rPr>
              <w:t xml:space="preserve"> </w:t>
            </w:r>
            <w:r w:rsidRPr="000376A4">
              <w:rPr>
                <w:rFonts w:ascii="Arial" w:hAnsi="Arial" w:cs="Arial"/>
                <w:sz w:val="18"/>
                <w:szCs w:val="18"/>
                <w:lang w:val="en-GB" w:eastAsia="zh-CN"/>
              </w:rPr>
              <w:t>CG in RRC connected mode.</w:t>
            </w:r>
          </w:p>
          <w:p w14:paraId="49390F5E" w14:textId="77777777" w:rsidR="000376A4" w:rsidRPr="000376A4" w:rsidRDefault="000376A4" w:rsidP="000376A4">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D0F69BC" w14:textId="77777777" w:rsidR="000376A4" w:rsidRPr="000376A4" w:rsidRDefault="000376A4" w:rsidP="000376A4">
            <w:pPr>
              <w:keepNext/>
              <w:keepLines/>
              <w:overflowPunct/>
              <w:autoSpaceDE/>
              <w:autoSpaceDN/>
              <w:adjustRightInd/>
              <w:spacing w:after="0"/>
              <w:textAlignment w:val="auto"/>
              <w:rPr>
                <w:rFonts w:ascii="Arial" w:hAnsi="Arial" w:cs="Arial"/>
                <w:sz w:val="18"/>
                <w:szCs w:val="18"/>
                <w:lang w:val="en-GB"/>
              </w:rPr>
            </w:pPr>
            <w:r w:rsidRPr="000376A4">
              <w:rPr>
                <w:rFonts w:ascii="Arial" w:eastAsia="MS Mincho" w:hAnsi="Arial" w:cs="Arial"/>
                <w:strike/>
                <w:color w:val="FF0000"/>
                <w:sz w:val="18"/>
                <w:szCs w:val="18"/>
                <w:lang w:val="en-GB" w:eastAsia="ja-JP"/>
              </w:rPr>
              <w:t>[</w:t>
            </w:r>
            <w:r w:rsidRPr="000376A4">
              <w:rPr>
                <w:rFonts w:ascii="Arial" w:eastAsia="MS Mincho" w:hAnsi="Arial" w:cs="Arial"/>
                <w:sz w:val="18"/>
                <w:szCs w:val="18"/>
                <w:lang w:val="en-GB" w:eastAsia="ja-JP"/>
              </w:rPr>
              <w:t>11-6</w:t>
            </w:r>
            <w:r w:rsidRPr="000376A4">
              <w:rPr>
                <w:rFonts w:ascii="Arial" w:eastAsia="MS Mincho" w:hAnsi="Arial" w:cs="Arial"/>
                <w:strike/>
                <w:color w:val="FF0000"/>
                <w:sz w:val="18"/>
                <w:szCs w:val="18"/>
                <w:lang w:val="en-GB" w:eastAsia="ja-JP"/>
              </w:rPr>
              <w:t>]</w:t>
            </w:r>
          </w:p>
        </w:tc>
      </w:tr>
      <w:tr w:rsidR="000376A4" w:rsidRPr="000376A4" w14:paraId="422BE1BE" w14:textId="77777777" w:rsidTr="00BF4C1E">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53A14E5" w14:textId="77777777" w:rsidR="000376A4" w:rsidRPr="000376A4" w:rsidRDefault="000376A4" w:rsidP="000376A4">
            <w:pPr>
              <w:keepNext/>
              <w:keepLines/>
              <w:overflowPunct/>
              <w:autoSpaceDE/>
              <w:autoSpaceDN/>
              <w:adjustRightInd/>
              <w:spacing w:after="0"/>
              <w:textAlignment w:val="auto"/>
              <w:rPr>
                <w:rFonts w:ascii="Arial" w:hAnsi="Arial" w:cs="Arial"/>
                <w:sz w:val="18"/>
                <w:szCs w:val="18"/>
                <w:lang w:val="en-GB" w:eastAsia="zh-CN"/>
              </w:rPr>
            </w:pPr>
            <w:r w:rsidRPr="000376A4">
              <w:rPr>
                <w:rFonts w:ascii="Arial" w:hAnsi="Arial" w:cs="Arial"/>
                <w:sz w:val="18"/>
                <w:szCs w:val="18"/>
                <w:lang w:val="en-GB" w:eastAsia="zh-CN"/>
              </w:rPr>
              <w:t>30-3a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0404E10" w14:textId="77777777" w:rsidR="000376A4" w:rsidRPr="000376A4" w:rsidRDefault="000376A4" w:rsidP="000376A4">
            <w:pPr>
              <w:keepNext/>
              <w:keepLines/>
              <w:overflowPunct/>
              <w:autoSpaceDE/>
              <w:autoSpaceDN/>
              <w:adjustRightInd/>
              <w:spacing w:after="0"/>
              <w:textAlignment w:val="auto"/>
              <w:rPr>
                <w:rFonts w:ascii="Arial" w:hAnsi="Arial" w:cs="Arial"/>
                <w:sz w:val="18"/>
                <w:szCs w:val="18"/>
                <w:lang w:val="en-GB" w:eastAsia="zh-CN"/>
              </w:rPr>
            </w:pPr>
            <w:r w:rsidRPr="000376A4">
              <w:rPr>
                <w:rFonts w:ascii="Arial" w:hAnsi="Arial" w:cs="Arial"/>
                <w:sz w:val="18"/>
                <w:szCs w:val="18"/>
                <w:lang w:val="en-GB" w:eastAsia="zh-CN"/>
              </w:rPr>
              <w:t>Repetition of 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DFF907A" w14:textId="77777777" w:rsidR="000376A4" w:rsidRPr="000376A4" w:rsidRDefault="000376A4" w:rsidP="000376A4">
            <w:pPr>
              <w:overflowPunct/>
              <w:snapToGrid w:val="0"/>
              <w:spacing w:afterLines="50" w:after="120"/>
              <w:contextualSpacing/>
              <w:jc w:val="both"/>
              <w:textAlignment w:val="auto"/>
              <w:rPr>
                <w:rFonts w:ascii="Arial" w:eastAsia="MS Gothic" w:hAnsi="Arial" w:cs="Arial"/>
                <w:sz w:val="18"/>
                <w:szCs w:val="18"/>
                <w:lang w:val="en-GB" w:eastAsia="zh-CN"/>
              </w:rPr>
            </w:pPr>
            <w:r w:rsidRPr="000376A4">
              <w:rPr>
                <w:rFonts w:ascii="Arial" w:eastAsia="MS Gothic" w:hAnsi="Arial" w:cs="Arial"/>
                <w:sz w:val="18"/>
                <w:szCs w:val="18"/>
                <w:lang w:val="en-GB" w:eastAsia="zh-CN"/>
              </w:rPr>
              <w:t>Support repetition of TB processing over multi-slot PUSCH in RRC connected mode.</w:t>
            </w:r>
          </w:p>
          <w:p w14:paraId="5056A243" w14:textId="77777777" w:rsidR="000376A4" w:rsidRPr="000376A4" w:rsidRDefault="000376A4" w:rsidP="000376A4">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69BCD9E" w14:textId="6C38F3F6" w:rsidR="000376A4" w:rsidRPr="000376A4" w:rsidRDefault="000376A4" w:rsidP="000376A4">
            <w:pPr>
              <w:keepNext/>
              <w:keepLines/>
              <w:overflowPunct/>
              <w:autoSpaceDE/>
              <w:autoSpaceDN/>
              <w:adjustRightInd/>
              <w:spacing w:after="0"/>
              <w:textAlignment w:val="auto"/>
              <w:rPr>
                <w:rFonts w:ascii="Arial" w:eastAsia="MS Mincho" w:hAnsi="Arial" w:cs="Arial"/>
                <w:sz w:val="18"/>
                <w:szCs w:val="18"/>
                <w:lang w:val="en-GB" w:eastAsia="ja-JP"/>
              </w:rPr>
            </w:pPr>
            <w:r w:rsidRPr="000376A4">
              <w:rPr>
                <w:rFonts w:ascii="Arial" w:eastAsia="MS Mincho" w:hAnsi="Arial" w:cs="Arial"/>
                <w:strike/>
                <w:color w:val="FF0000"/>
                <w:sz w:val="18"/>
                <w:szCs w:val="18"/>
                <w:lang w:val="en-GB" w:eastAsia="ja-JP"/>
              </w:rPr>
              <w:t>TBD</w:t>
            </w:r>
            <w:r w:rsidR="00E91F9E" w:rsidRPr="008A3F2B">
              <w:rPr>
                <w:rFonts w:ascii="Arial" w:eastAsia="MS Mincho" w:hAnsi="Arial" w:cs="Arial"/>
                <w:color w:val="FF0000"/>
                <w:sz w:val="18"/>
                <w:szCs w:val="18"/>
                <w:lang w:val="en-GB" w:eastAsia="ja-JP"/>
              </w:rPr>
              <w:t xml:space="preserve"> </w:t>
            </w:r>
            <w:r w:rsidR="00E91F9E" w:rsidRPr="008A3F2B">
              <w:rPr>
                <w:rFonts w:ascii="Arial" w:eastAsia="MS Mincho" w:hAnsi="Arial" w:cs="Arial"/>
                <w:color w:val="FF0000"/>
                <w:sz w:val="18"/>
                <w:szCs w:val="18"/>
                <w:u w:val="single"/>
                <w:lang w:val="en-GB" w:eastAsia="ja-JP"/>
              </w:rPr>
              <w:t>One of {</w:t>
            </w:r>
            <w:r w:rsidR="00E91F9E" w:rsidRPr="006D0042">
              <w:rPr>
                <w:rFonts w:ascii="Arial" w:eastAsia="MS Mincho" w:hAnsi="Arial" w:cs="Arial"/>
                <w:color w:val="FF0000"/>
                <w:sz w:val="18"/>
                <w:szCs w:val="18"/>
                <w:u w:val="single"/>
                <w:lang w:val="en-GB" w:eastAsia="ja-JP"/>
              </w:rPr>
              <w:t>5-16,</w:t>
            </w:r>
            <w:r w:rsidR="00E91F9E" w:rsidRPr="008A3F2B">
              <w:rPr>
                <w:rFonts w:ascii="Arial" w:eastAsia="MS Mincho" w:hAnsi="Arial" w:cs="Arial"/>
                <w:color w:val="FF0000"/>
                <w:sz w:val="18"/>
                <w:szCs w:val="18"/>
                <w:u w:val="single"/>
                <w:lang w:val="en-GB" w:eastAsia="ja-JP"/>
              </w:rPr>
              <w:t xml:space="preserve"> </w:t>
            </w:r>
            <w:r w:rsidR="00E91F9E" w:rsidRPr="006D0042">
              <w:rPr>
                <w:rFonts w:ascii="Arial" w:eastAsia="MS Mincho" w:hAnsi="Arial" w:cs="Arial"/>
                <w:color w:val="FF0000"/>
                <w:sz w:val="18"/>
                <w:szCs w:val="18"/>
                <w:u w:val="single"/>
                <w:lang w:val="en-GB" w:eastAsia="ja-JP"/>
              </w:rPr>
              <w:t>11-6</w:t>
            </w:r>
            <w:r w:rsidR="00E91F9E" w:rsidRPr="008A3F2B">
              <w:rPr>
                <w:rFonts w:ascii="Arial" w:eastAsia="MS Mincho" w:hAnsi="Arial" w:cs="Arial"/>
                <w:color w:val="FF0000"/>
                <w:sz w:val="18"/>
                <w:szCs w:val="18"/>
                <w:u w:val="single"/>
                <w:lang w:val="en-GB" w:eastAsia="ja-JP"/>
              </w:rPr>
              <w:t xml:space="preserve">, </w:t>
            </w:r>
            <w:r w:rsidR="00E91F9E" w:rsidRPr="006D0042">
              <w:rPr>
                <w:rFonts w:ascii="Arial" w:eastAsia="MS Mincho" w:hAnsi="Arial" w:cs="Arial"/>
                <w:color w:val="FF0000"/>
                <w:sz w:val="18"/>
                <w:szCs w:val="18"/>
                <w:u w:val="single"/>
                <w:lang w:val="en-GB" w:eastAsia="ja-JP"/>
              </w:rPr>
              <w:t>30-1</w:t>
            </w:r>
            <w:r w:rsidR="00E91F9E" w:rsidRPr="008A3F2B">
              <w:rPr>
                <w:rFonts w:ascii="Arial" w:eastAsia="MS Mincho" w:hAnsi="Arial" w:cs="Arial"/>
                <w:color w:val="FF0000"/>
                <w:sz w:val="18"/>
                <w:szCs w:val="18"/>
                <w:u w:val="single"/>
                <w:lang w:val="en-GB" w:eastAsia="ja-JP"/>
              </w:rPr>
              <w:t>}</w:t>
            </w:r>
            <w:r w:rsidR="00414FCF">
              <w:rPr>
                <w:rFonts w:ascii="Arial" w:eastAsia="MS Mincho" w:hAnsi="Arial" w:cs="Arial"/>
                <w:color w:val="FF0000"/>
                <w:sz w:val="18"/>
                <w:szCs w:val="18"/>
                <w:u w:val="single"/>
                <w:lang w:val="en-GB" w:eastAsia="ja-JP"/>
              </w:rPr>
              <w:t>, 30-3</w:t>
            </w:r>
          </w:p>
        </w:tc>
      </w:tr>
    </w:tbl>
    <w:p w14:paraId="258C1711" w14:textId="48B3B36C" w:rsidR="00B63A10" w:rsidRPr="00CE7E65" w:rsidRDefault="00B63A10" w:rsidP="00B63A10">
      <w:pPr>
        <w:spacing w:before="240" w:after="0"/>
        <w:jc w:val="both"/>
        <w:rPr>
          <w:b/>
        </w:rPr>
      </w:pPr>
      <w:r w:rsidRPr="00CE7E65">
        <w:rPr>
          <w:b/>
        </w:rPr>
        <w:t xml:space="preserve">Proposal </w:t>
      </w:r>
      <w:r w:rsidR="00354363">
        <w:rPr>
          <w:b/>
        </w:rPr>
        <w:t>2</w:t>
      </w:r>
    </w:p>
    <w:p w14:paraId="6EDDA591" w14:textId="136BC712" w:rsidR="008C1216" w:rsidRDefault="00B63A10" w:rsidP="00B63A10">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00F556EC" w:rsidRPr="00341939">
        <w:rPr>
          <w:iCs/>
        </w:rPr>
        <w:t xml:space="preserve">UE feature groups of </w:t>
      </w:r>
      <w:r w:rsidR="00925095" w:rsidRPr="001B6616">
        <w:rPr>
          <w:iCs/>
        </w:rPr>
        <w:t>TBoMS</w:t>
      </w:r>
      <w:r w:rsidRPr="001B6616">
        <w:rPr>
          <w:iCs/>
        </w:rPr>
        <w:t xml:space="preserve">, </w:t>
      </w:r>
    </w:p>
    <w:p w14:paraId="46AC0BB1" w14:textId="540F3140" w:rsidR="00B63A10" w:rsidRPr="001B6616" w:rsidRDefault="00B63A10" w:rsidP="00E95BD8">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sidR="0074558E" w:rsidRPr="001B6616">
        <w:rPr>
          <w:iCs/>
        </w:rPr>
        <w:t>2</w:t>
      </w:r>
      <w:r w:rsidRPr="001B6616">
        <w:rPr>
          <w:iCs/>
        </w:rPr>
        <w:t xml:space="preserve"> </w:t>
      </w:r>
      <w:r w:rsidR="00CA569A" w:rsidRPr="001B6616">
        <w:rPr>
          <w:iCs/>
        </w:rPr>
        <w:t>for UE</w:t>
      </w:r>
      <w:r w:rsidRPr="001B6616">
        <w:rPr>
          <w:iCs/>
        </w:rPr>
        <w:t xml:space="preserve"> feature groups </w:t>
      </w:r>
      <w:r w:rsidR="00CA569A" w:rsidRPr="001B6616">
        <w:rPr>
          <w:iCs/>
        </w:rPr>
        <w:t>of</w:t>
      </w:r>
      <w:r w:rsidRPr="001B6616">
        <w:rPr>
          <w:iCs/>
        </w:rPr>
        <w:t xml:space="preserve"> </w:t>
      </w:r>
      <w:r w:rsidR="001F0598" w:rsidRPr="001B6616">
        <w:rPr>
          <w:iCs/>
        </w:rPr>
        <w:t>TBoMS</w:t>
      </w:r>
      <w:r w:rsidRPr="001B6616">
        <w:rPr>
          <w:iCs/>
        </w:rPr>
        <w:t>.</w:t>
      </w:r>
    </w:p>
    <w:p w14:paraId="2017C152" w14:textId="30F71911" w:rsidR="00A83C02" w:rsidRPr="00E95BD8" w:rsidRDefault="00A83C02" w:rsidP="00E019D0">
      <w:pPr>
        <w:overflowPunct/>
        <w:autoSpaceDE/>
        <w:autoSpaceDN/>
        <w:adjustRightInd/>
        <w:spacing w:before="60" w:after="0"/>
        <w:ind w:left="648"/>
        <w:jc w:val="both"/>
        <w:textAlignment w:val="auto"/>
        <w:rPr>
          <w:iCs/>
        </w:rPr>
      </w:pPr>
    </w:p>
    <w:p w14:paraId="12896B0F" w14:textId="4AAE1239" w:rsidR="00354363" w:rsidRDefault="00B41B52" w:rsidP="00B41B52">
      <w:pPr>
        <w:pStyle w:val="Heading2"/>
      </w:pPr>
      <w:r>
        <w:t xml:space="preserve">UE features for </w:t>
      </w:r>
      <w:r w:rsidR="007C2CB5">
        <w:t>DMRS bundling for</w:t>
      </w:r>
      <w:r>
        <w:t xml:space="preserve"> PUSCH</w:t>
      </w:r>
      <w:r w:rsidR="00864FD3">
        <w:t xml:space="preserve"> and PUCCH</w:t>
      </w:r>
    </w:p>
    <w:p w14:paraId="68C10916" w14:textId="16BD1746" w:rsidR="0087236C" w:rsidRDefault="00C43AF4" w:rsidP="0087236C">
      <w:pPr>
        <w:overflowPunct/>
        <w:autoSpaceDE/>
        <w:autoSpaceDN/>
        <w:adjustRightInd/>
        <w:spacing w:before="60" w:after="0"/>
        <w:jc w:val="both"/>
        <w:textAlignment w:val="auto"/>
        <w:rPr>
          <w:iCs/>
        </w:rPr>
      </w:pPr>
      <w:r>
        <w:rPr>
          <w:iCs/>
        </w:rPr>
        <w:t xml:space="preserve">At the RAN1#107b-e meeting, the following </w:t>
      </w:r>
      <w:r w:rsidR="00761BD1">
        <w:rPr>
          <w:iCs/>
        </w:rPr>
        <w:t xml:space="preserve">agreement was made </w:t>
      </w:r>
      <w:r>
        <w:rPr>
          <w:iCs/>
        </w:rPr>
        <w:t xml:space="preserve">for DMRS </w:t>
      </w:r>
      <w:r w:rsidR="004A64BE">
        <w:rPr>
          <w:iCs/>
        </w:rPr>
        <w:t xml:space="preserve">bundling restart during a </w:t>
      </w:r>
      <w:r w:rsidR="0095026B">
        <w:rPr>
          <w:iCs/>
        </w:rPr>
        <w:t>nominal</w:t>
      </w:r>
      <w:r w:rsidR="004A64BE">
        <w:rPr>
          <w:iCs/>
        </w:rPr>
        <w:t xml:space="preserve"> TDW</w:t>
      </w:r>
      <w:r w:rsidR="0053697D">
        <w:rPr>
          <w:iCs/>
        </w:rPr>
        <w:t xml:space="preserve"> </w:t>
      </w:r>
      <w:r w:rsidR="0053697D">
        <w:rPr>
          <w:iCs/>
        </w:rPr>
        <w:fldChar w:fldCharType="begin"/>
      </w:r>
      <w:r w:rsidR="0053697D">
        <w:rPr>
          <w:iCs/>
        </w:rPr>
        <w:instrText xml:space="preserve"> REF _Ref94281732 \r \h </w:instrText>
      </w:r>
      <w:r w:rsidR="0053697D">
        <w:rPr>
          <w:iCs/>
        </w:rPr>
      </w:r>
      <w:r w:rsidR="0053697D">
        <w:rPr>
          <w:iCs/>
        </w:rPr>
        <w:fldChar w:fldCharType="separate"/>
      </w:r>
      <w:r w:rsidR="00561E0F">
        <w:rPr>
          <w:iCs/>
        </w:rPr>
        <w:t>[1]</w:t>
      </w:r>
      <w:r w:rsidR="0053697D">
        <w:rPr>
          <w:iCs/>
        </w:rPr>
        <w:fldChar w:fldCharType="end"/>
      </w:r>
      <w:r w:rsidR="0053697D">
        <w:rPr>
          <w:iCs/>
        </w:rPr>
        <w:t xml:space="preserve">. </w:t>
      </w:r>
    </w:p>
    <w:tbl>
      <w:tblPr>
        <w:tblStyle w:val="TableGrid"/>
        <w:tblW w:w="0" w:type="auto"/>
        <w:tblLook w:val="04A0" w:firstRow="1" w:lastRow="0" w:firstColumn="1" w:lastColumn="0" w:noHBand="0" w:noVBand="1"/>
      </w:tblPr>
      <w:tblGrid>
        <w:gridCol w:w="9962"/>
      </w:tblGrid>
      <w:tr w:rsidR="00D235B0" w14:paraId="35AAE711" w14:textId="77777777" w:rsidTr="00FB0294">
        <w:trPr>
          <w:trHeight w:val="2415"/>
        </w:trPr>
        <w:tc>
          <w:tcPr>
            <w:tcW w:w="9962" w:type="dxa"/>
          </w:tcPr>
          <w:p w14:paraId="2AC6F397" w14:textId="77777777" w:rsidR="00F46F99" w:rsidRPr="00F46F99" w:rsidRDefault="00F46F99" w:rsidP="006139ED">
            <w:pPr>
              <w:overflowPunct/>
              <w:autoSpaceDE/>
              <w:autoSpaceDN/>
              <w:adjustRightInd/>
              <w:spacing w:after="120" w:line="240" w:lineRule="auto"/>
              <w:textAlignment w:val="auto"/>
              <w:rPr>
                <w:rFonts w:eastAsia="DengXian"/>
                <w:b/>
                <w:bCs/>
                <w:iCs/>
                <w:highlight w:val="green"/>
                <w:lang w:eastAsia="zh-CN"/>
              </w:rPr>
            </w:pPr>
            <w:r w:rsidRPr="00F46F99">
              <w:rPr>
                <w:rFonts w:eastAsia="DengXian"/>
                <w:b/>
                <w:bCs/>
                <w:iCs/>
                <w:highlight w:val="green"/>
                <w:lang w:eastAsia="zh-CN"/>
              </w:rPr>
              <w:lastRenderedPageBreak/>
              <w:t>Agreement</w:t>
            </w:r>
          </w:p>
          <w:p w14:paraId="2D7BC12C" w14:textId="77777777" w:rsidR="00F46F99" w:rsidRPr="00F46F99" w:rsidRDefault="00F46F99" w:rsidP="006139ED">
            <w:pPr>
              <w:shd w:val="clear" w:color="auto" w:fill="FFFFFF"/>
              <w:overflowPunct/>
              <w:autoSpaceDE/>
              <w:autoSpaceDN/>
              <w:adjustRightInd/>
              <w:spacing w:before="0" w:after="60" w:line="240" w:lineRule="auto"/>
              <w:textAlignment w:val="auto"/>
              <w:rPr>
                <w:rFonts w:eastAsia="DengXian"/>
                <w:i/>
                <w:iCs/>
                <w:color w:val="000000"/>
                <w:lang w:eastAsia="zh-CN"/>
              </w:rPr>
            </w:pPr>
            <w:r w:rsidRPr="00F46F99">
              <w:rPr>
                <w:rFonts w:eastAsia="DengXian"/>
                <w:color w:val="000000"/>
                <w:lang w:val="en-GB" w:eastAsia="zh-CN"/>
              </w:rPr>
              <w:t>Update</w:t>
            </w:r>
            <w:r w:rsidRPr="00F46F99">
              <w:rPr>
                <w:rFonts w:eastAsia="DengXian"/>
                <w:color w:val="000000"/>
                <w:lang w:eastAsia="zh-CN"/>
              </w:rPr>
              <w:t> the description of the RRC parameters </w:t>
            </w:r>
            <w:r w:rsidRPr="00F46F99">
              <w:rPr>
                <w:rFonts w:eastAsia="DengXian"/>
                <w:i/>
                <w:iCs/>
                <w:color w:val="000000"/>
                <w:lang w:eastAsia="zh-CN"/>
              </w:rPr>
              <w:t>PUSCH-Window-Restart </w:t>
            </w:r>
            <w:r w:rsidRPr="00F46F99">
              <w:rPr>
                <w:rFonts w:eastAsia="DengXian"/>
                <w:color w:val="000000"/>
                <w:lang w:eastAsia="zh-CN"/>
              </w:rPr>
              <w:t>and </w:t>
            </w:r>
            <w:r w:rsidRPr="00F46F99">
              <w:rPr>
                <w:rFonts w:eastAsia="DengXian"/>
                <w:i/>
                <w:iCs/>
                <w:color w:val="000000"/>
                <w:lang w:eastAsia="zh-CN"/>
              </w:rPr>
              <w:t>PUCCH-Window-Restart </w:t>
            </w:r>
            <w:r w:rsidRPr="00F46F99">
              <w:rPr>
                <w:rFonts w:eastAsia="DengXian"/>
                <w:color w:val="000000"/>
                <w:lang w:eastAsia="zh-CN"/>
              </w:rPr>
              <w:t>as follows</w:t>
            </w:r>
            <w:r w:rsidRPr="00F46F99">
              <w:rPr>
                <w:rFonts w:eastAsia="DengXian"/>
                <w:i/>
                <w:iCs/>
                <w:color w:val="000000"/>
                <w:lang w:eastAsia="zh-CN"/>
              </w:rPr>
              <w:t>.</w:t>
            </w:r>
          </w:p>
          <w:p w14:paraId="7FAE7C3D" w14:textId="77777777" w:rsidR="00F46F99" w:rsidRPr="00F46F99" w:rsidRDefault="00F46F99" w:rsidP="006139ED">
            <w:pPr>
              <w:numPr>
                <w:ilvl w:val="0"/>
                <w:numId w:val="26"/>
              </w:numPr>
              <w:shd w:val="clear" w:color="auto" w:fill="FFFFFF"/>
              <w:overflowPunct/>
              <w:autoSpaceDE/>
              <w:autoSpaceDN/>
              <w:adjustRightInd/>
              <w:spacing w:before="0" w:after="60" w:line="240" w:lineRule="auto"/>
              <w:textAlignment w:val="auto"/>
              <w:rPr>
                <w:color w:val="000000"/>
                <w:lang w:eastAsia="zh-CN"/>
              </w:rPr>
            </w:pPr>
            <w:r w:rsidRPr="00F46F99">
              <w:rPr>
                <w:color w:val="000000"/>
                <w:lang w:eastAsia="zh-CN"/>
              </w:rPr>
              <w:t>UE bundles PUSCH DM-RS remaining in a nominal time domain window after event(s) triggered by DCI or MAC-CE that violate power consistency and phase continuity requirements</w:t>
            </w:r>
          </w:p>
          <w:p w14:paraId="63E12665" w14:textId="77777777" w:rsidR="00F46F99" w:rsidRPr="00F46F99" w:rsidRDefault="00F46F99" w:rsidP="006139ED">
            <w:pPr>
              <w:numPr>
                <w:ilvl w:val="0"/>
                <w:numId w:val="26"/>
              </w:numPr>
              <w:shd w:val="clear" w:color="auto" w:fill="FFFFFF"/>
              <w:overflowPunct/>
              <w:autoSpaceDE/>
              <w:autoSpaceDN/>
              <w:adjustRightInd/>
              <w:spacing w:before="0" w:after="60" w:line="240" w:lineRule="auto"/>
              <w:textAlignment w:val="auto"/>
              <w:rPr>
                <w:color w:val="000000"/>
                <w:lang w:eastAsia="zh-CN"/>
              </w:rPr>
            </w:pPr>
            <w:r w:rsidRPr="00F46F99">
              <w:rPr>
                <w:color w:val="000000"/>
                <w:lang w:eastAsia="zh-CN"/>
              </w:rPr>
              <w:t>UE bundles PUCCH DM-RS remaining in a nominal time domain window after event(s) triggered by DCI or MAC-CE that violate power consistency and phase continuity requirements</w:t>
            </w:r>
          </w:p>
          <w:p w14:paraId="02F615B1" w14:textId="70E2E0CA" w:rsidR="00D235B0" w:rsidRPr="009F2F2A" w:rsidRDefault="00F46F99" w:rsidP="009F2F2A">
            <w:pPr>
              <w:shd w:val="clear" w:color="auto" w:fill="FFFFFF"/>
              <w:overflowPunct/>
              <w:autoSpaceDE/>
              <w:autoSpaceDN/>
              <w:adjustRightInd/>
              <w:spacing w:before="0" w:after="60" w:line="240" w:lineRule="auto"/>
              <w:textAlignment w:val="auto"/>
              <w:rPr>
                <w:color w:val="000000"/>
                <w:lang w:eastAsia="zh-CN"/>
              </w:rPr>
            </w:pPr>
            <w:r w:rsidRPr="00F46F99">
              <w:rPr>
                <w:color w:val="000000"/>
                <w:lang w:eastAsia="zh-CN"/>
              </w:rPr>
              <w:t>Note: Events which are triggered by DCI or MAC CE, but regarded as semi-static events, e.g. frequency hopping, UL beam switching for multi-TRP operation, or other if defined, are excluded.</w:t>
            </w:r>
          </w:p>
        </w:tc>
      </w:tr>
    </w:tbl>
    <w:p w14:paraId="508EC7E8" w14:textId="1E369E65" w:rsidR="00F04EDD" w:rsidRDefault="00F04EDD" w:rsidP="0087236C">
      <w:pPr>
        <w:overflowPunct/>
        <w:autoSpaceDE/>
        <w:autoSpaceDN/>
        <w:adjustRightInd/>
        <w:spacing w:before="60" w:after="0"/>
        <w:jc w:val="both"/>
        <w:textAlignment w:val="auto"/>
        <w:rPr>
          <w:iCs/>
        </w:rPr>
      </w:pPr>
    </w:p>
    <w:p w14:paraId="30673D8E" w14:textId="101C9B84" w:rsidR="00BE650E" w:rsidRDefault="00BE650E" w:rsidP="00BA130F">
      <w:pPr>
        <w:overflowPunct/>
        <w:autoSpaceDE/>
        <w:autoSpaceDN/>
        <w:adjustRightInd/>
        <w:spacing w:before="60" w:after="120"/>
        <w:jc w:val="both"/>
        <w:textAlignment w:val="auto"/>
        <w:rPr>
          <w:iCs/>
        </w:rPr>
      </w:pPr>
      <w:r>
        <w:rPr>
          <w:iCs/>
        </w:rPr>
        <w:t xml:space="preserve">According to the agreement, it is evident that </w:t>
      </w:r>
      <w:r w:rsidR="006F5949">
        <w:rPr>
          <w:iCs/>
        </w:rPr>
        <w:t>subject to UE capability</w:t>
      </w:r>
      <w:r w:rsidR="00C71625">
        <w:rPr>
          <w:iCs/>
        </w:rPr>
        <w:t xml:space="preserve">, </w:t>
      </w:r>
      <w:r w:rsidR="006E02CF">
        <w:rPr>
          <w:iCs/>
        </w:rPr>
        <w:t>UE restarts DMRS bundling</w:t>
      </w:r>
      <w:r w:rsidR="0079180B">
        <w:rPr>
          <w:iCs/>
        </w:rPr>
        <w:t xml:space="preserve"> within a nominal TDW only for the dynamic events </w:t>
      </w:r>
      <w:r w:rsidR="0079180B" w:rsidRPr="0079180B">
        <w:rPr>
          <w:iCs/>
        </w:rPr>
        <w:t>that violate power consistency and phase continuity</w:t>
      </w:r>
      <w:r w:rsidR="006F5949">
        <w:rPr>
          <w:iCs/>
        </w:rPr>
        <w:t xml:space="preserve">. For semi-static events that </w:t>
      </w:r>
      <w:r w:rsidR="009A6251">
        <w:rPr>
          <w:iCs/>
        </w:rPr>
        <w:t xml:space="preserve">not triggered by DCI or MAC-CE, UE is mandatory to restart the DMRS bundling within a normal TDW. Hence, the description on FG30-4g needs to be updated. </w:t>
      </w:r>
    </w:p>
    <w:p w14:paraId="7EF86919" w14:textId="02431885" w:rsidR="00540E15" w:rsidRDefault="00FD7911" w:rsidP="00E80157">
      <w:pPr>
        <w:overflowPunct/>
        <w:autoSpaceDE/>
        <w:autoSpaceDN/>
        <w:adjustRightInd/>
        <w:spacing w:before="60" w:after="120"/>
        <w:jc w:val="both"/>
        <w:textAlignment w:val="auto"/>
        <w:rPr>
          <w:iCs/>
        </w:rPr>
      </w:pPr>
      <w:r>
        <w:rPr>
          <w:iCs/>
        </w:rPr>
        <w:t xml:space="preserve">For </w:t>
      </w:r>
      <w:r w:rsidR="00540E15">
        <w:rPr>
          <w:iCs/>
        </w:rPr>
        <w:t xml:space="preserve">DMRS bundling, </w:t>
      </w:r>
      <w:r>
        <w:rPr>
          <w:iCs/>
        </w:rPr>
        <w:t xml:space="preserve">UE is required to maintain </w:t>
      </w:r>
      <w:r w:rsidRPr="00F46F99">
        <w:rPr>
          <w:color w:val="000000"/>
          <w:lang w:eastAsia="zh-CN"/>
        </w:rPr>
        <w:t>power consistency and phase continuity</w:t>
      </w:r>
      <w:r>
        <w:rPr>
          <w:color w:val="000000"/>
          <w:lang w:eastAsia="zh-CN"/>
        </w:rPr>
        <w:t xml:space="preserve"> during an actual TDW. </w:t>
      </w:r>
      <w:r w:rsidR="00424BE1">
        <w:rPr>
          <w:color w:val="000000"/>
          <w:lang w:eastAsia="zh-CN"/>
        </w:rPr>
        <w:t xml:space="preserve">In order to meet the requirement, UE may need to consider </w:t>
      </w:r>
      <w:r w:rsidR="00840743">
        <w:rPr>
          <w:color w:val="000000"/>
          <w:lang w:eastAsia="zh-CN"/>
        </w:rPr>
        <w:t xml:space="preserve">or implement </w:t>
      </w:r>
      <w:r w:rsidR="00424BE1">
        <w:rPr>
          <w:color w:val="000000"/>
          <w:lang w:eastAsia="zh-CN"/>
        </w:rPr>
        <w:t xml:space="preserve">different </w:t>
      </w:r>
      <w:r w:rsidR="00840743">
        <w:rPr>
          <w:color w:val="000000"/>
          <w:lang w:eastAsia="zh-CN"/>
        </w:rPr>
        <w:t>RF components for different bands</w:t>
      </w:r>
      <w:r w:rsidR="005419F9">
        <w:rPr>
          <w:color w:val="000000"/>
          <w:lang w:eastAsia="zh-CN"/>
        </w:rPr>
        <w:t xml:space="preserve"> or in FR1 and FR2</w:t>
      </w:r>
      <w:r w:rsidR="00840743">
        <w:rPr>
          <w:color w:val="000000"/>
          <w:lang w:eastAsia="zh-CN"/>
        </w:rPr>
        <w:t xml:space="preserve">, </w:t>
      </w:r>
      <w:r w:rsidR="005419F9">
        <w:rPr>
          <w:color w:val="000000"/>
          <w:lang w:eastAsia="zh-CN"/>
        </w:rPr>
        <w:t xml:space="preserve">especially when considering that residual absolute frequency offset </w:t>
      </w:r>
      <w:r w:rsidR="00802919">
        <w:rPr>
          <w:color w:val="000000"/>
          <w:lang w:eastAsia="zh-CN"/>
        </w:rPr>
        <w:t xml:space="preserve">may have different characteristic in low band and mmWave band. Hence, </w:t>
      </w:r>
      <w:r w:rsidR="00D95B87">
        <w:rPr>
          <w:color w:val="000000"/>
          <w:lang w:eastAsia="zh-CN"/>
        </w:rPr>
        <w:t>it may be more appropriate to define UE feature groups for DMRS bundling per band</w:t>
      </w:r>
      <w:r w:rsidR="0026374B">
        <w:rPr>
          <w:color w:val="000000"/>
          <w:lang w:eastAsia="zh-CN"/>
        </w:rPr>
        <w:t xml:space="preserve">. </w:t>
      </w:r>
    </w:p>
    <w:p w14:paraId="34751771" w14:textId="63594699" w:rsidR="003878BC" w:rsidRDefault="00606937" w:rsidP="00564E74">
      <w:pPr>
        <w:overflowPunct/>
        <w:autoSpaceDE/>
        <w:autoSpaceDN/>
        <w:adjustRightInd/>
        <w:spacing w:before="60" w:after="360"/>
        <w:jc w:val="both"/>
        <w:textAlignment w:val="auto"/>
        <w:rPr>
          <w:iCs/>
        </w:rPr>
      </w:pPr>
      <w:r>
        <w:rPr>
          <w:lang w:val="en-GB" w:eastAsia="zh-CN"/>
        </w:rPr>
        <w:t>Based on the discussions above</w:t>
      </w:r>
      <w:r w:rsidR="003878BC">
        <w:rPr>
          <w:iCs/>
        </w:rPr>
        <w:t xml:space="preserve">, </w:t>
      </w:r>
      <w:r w:rsidR="00B800CE">
        <w:rPr>
          <w:iCs/>
        </w:rPr>
        <w:fldChar w:fldCharType="begin"/>
      </w:r>
      <w:r w:rsidR="00B800CE">
        <w:rPr>
          <w:iCs/>
        </w:rPr>
        <w:instrText xml:space="preserve"> REF _Ref94282039 \h </w:instrText>
      </w:r>
      <w:r w:rsidR="00B800CE">
        <w:rPr>
          <w:iCs/>
        </w:rPr>
      </w:r>
      <w:r w:rsidR="00B800CE">
        <w:rPr>
          <w:iCs/>
        </w:rPr>
        <w:fldChar w:fldCharType="separate"/>
      </w:r>
      <w:r w:rsidR="00561E0F">
        <w:t xml:space="preserve">Table </w:t>
      </w:r>
      <w:r w:rsidR="00561E0F">
        <w:rPr>
          <w:noProof/>
        </w:rPr>
        <w:t>3</w:t>
      </w:r>
      <w:r w:rsidR="00B800CE">
        <w:rPr>
          <w:iCs/>
        </w:rPr>
        <w:fldChar w:fldCharType="end"/>
      </w:r>
      <w:r w:rsidR="00B800CE">
        <w:rPr>
          <w:iCs/>
        </w:rPr>
        <w:t xml:space="preserve"> </w:t>
      </w:r>
      <w:r w:rsidR="00F618DF">
        <w:rPr>
          <w:lang w:val="en-GB" w:eastAsia="zh-CN"/>
        </w:rPr>
        <w:t xml:space="preserve">illustrates suggested update for UE </w:t>
      </w:r>
      <w:r w:rsidR="00F618DF" w:rsidRPr="008419A4">
        <w:rPr>
          <w:lang w:val="en-GB" w:eastAsia="zh-CN"/>
        </w:rPr>
        <w:t xml:space="preserve">feature groups for </w:t>
      </w:r>
      <w:r w:rsidR="00B800CE">
        <w:rPr>
          <w:lang w:val="en-GB" w:eastAsia="zh-CN"/>
        </w:rPr>
        <w:t xml:space="preserve">DMRS bundling. </w:t>
      </w:r>
    </w:p>
    <w:p w14:paraId="17044F69" w14:textId="7D7079FF" w:rsidR="006E7385" w:rsidRDefault="006E7385" w:rsidP="006E7385">
      <w:pPr>
        <w:pStyle w:val="Caption"/>
        <w:keepNext/>
        <w:jc w:val="center"/>
      </w:pPr>
      <w:bookmarkStart w:id="3" w:name="_Ref94282039"/>
      <w:r>
        <w:t xml:space="preserve">Table </w:t>
      </w:r>
      <w:r w:rsidR="00226E58">
        <w:fldChar w:fldCharType="begin"/>
      </w:r>
      <w:r w:rsidR="00226E58">
        <w:instrText xml:space="preserve"> SEQ Table \* ARABIC </w:instrText>
      </w:r>
      <w:r w:rsidR="00226E58">
        <w:fldChar w:fldCharType="separate"/>
      </w:r>
      <w:r w:rsidR="00561E0F">
        <w:rPr>
          <w:noProof/>
        </w:rPr>
        <w:t>3</w:t>
      </w:r>
      <w:r w:rsidR="00226E58">
        <w:rPr>
          <w:noProof/>
        </w:rPr>
        <w:fldChar w:fldCharType="end"/>
      </w:r>
      <w:bookmarkEnd w:id="3"/>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160"/>
        <w:gridCol w:w="4500"/>
        <w:gridCol w:w="2610"/>
      </w:tblGrid>
      <w:tr w:rsidR="00D36A91" w:rsidRPr="002435D7" w14:paraId="24BD70D1"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E354C40" w14:textId="604BF9F2"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A83C02">
              <w:rPr>
                <w:rFonts w:ascii="Arial" w:eastAsia="Times New Roman" w:hAnsi="Arial" w:cs="Arial"/>
                <w:b/>
                <w:sz w:val="18"/>
                <w:szCs w:val="18"/>
                <w:lang w:val="en-GB" w:eastAsia="ja-JP"/>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BB395F" w14:textId="5DC09DC4"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294D0BE" w14:textId="417154C6"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219040E" w14:textId="33CE1156" w:rsidR="00D36A91" w:rsidRPr="002435D7" w:rsidRDefault="00D36A91"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863F52">
              <w:rPr>
                <w:rFonts w:ascii="Arial" w:eastAsia="Times New Roman" w:hAnsi="Arial" w:cs="Arial"/>
                <w:b/>
                <w:sz w:val="18"/>
                <w:szCs w:val="18"/>
                <w:lang w:val="en-GB" w:eastAsia="ja-JP"/>
              </w:rPr>
              <w:t>Prerequisite feature groups</w:t>
            </w:r>
          </w:p>
        </w:tc>
      </w:tr>
      <w:tr w:rsidR="00D36A91" w:rsidRPr="002435D7" w14:paraId="3B35211D"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1AC9F831"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2435D7">
              <w:rPr>
                <w:rFonts w:ascii="Arial" w:hAnsi="Arial" w:cs="Arial"/>
                <w:sz w:val="18"/>
                <w:szCs w:val="18"/>
                <w:lang w:val="en-GB" w:eastAsia="ja-JP"/>
              </w:rPr>
              <w:t>30-4a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1432946"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DM-RS bundling for PUSCH repetition type 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8933082"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Support DM-RS bundling for PUSCH repetition type A</w:t>
            </w:r>
          </w:p>
          <w:p w14:paraId="61B8A90A" w14:textId="77777777" w:rsidR="00D36A91" w:rsidRPr="002435D7" w:rsidRDefault="00D36A91" w:rsidP="00D36A91">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439DF38" w14:textId="660A1F5F" w:rsidR="00D36A91" w:rsidRPr="002435D7" w:rsidRDefault="00D36A91"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30-1</w:t>
            </w:r>
            <w:r w:rsidRPr="002435D7">
              <w:rPr>
                <w:rFonts w:ascii="Arial" w:hAnsi="Arial" w:cs="Arial"/>
                <w:strike/>
                <w:color w:val="FF0000"/>
                <w:sz w:val="18"/>
                <w:szCs w:val="18"/>
                <w:lang w:val="en-GB" w:eastAsia="zh-CN"/>
              </w:rPr>
              <w:t>]</w:t>
            </w:r>
            <w:r w:rsidR="003F4DCB" w:rsidRPr="003F4DCB">
              <w:rPr>
                <w:rFonts w:ascii="Arial" w:hAnsi="Arial" w:cs="Arial"/>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or</w:t>
            </w:r>
            <w:r w:rsidRPr="002435D7">
              <w:rPr>
                <w:rFonts w:ascii="Arial" w:hAnsi="Arial" w:cs="Arial"/>
                <w:color w:val="FF0000"/>
                <w:sz w:val="18"/>
                <w:szCs w:val="18"/>
                <w:lang w:val="en-GB" w:eastAsia="zh-CN"/>
              </w:rPr>
              <w:t xml:space="preserve">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30-2</w:t>
            </w:r>
            <w:r w:rsidRPr="002435D7">
              <w:rPr>
                <w:rFonts w:ascii="Arial" w:hAnsi="Arial" w:cs="Arial"/>
                <w:strike/>
                <w:color w:val="FF0000"/>
                <w:sz w:val="18"/>
                <w:szCs w:val="18"/>
                <w:lang w:val="en-GB" w:eastAsia="zh-CN"/>
              </w:rPr>
              <w:t>]</w:t>
            </w:r>
            <w:r w:rsidR="00835BFE">
              <w:rPr>
                <w:rFonts w:ascii="Arial" w:hAnsi="Arial" w:cs="Arial"/>
                <w:strike/>
                <w:color w:val="FF0000"/>
                <w:sz w:val="18"/>
                <w:szCs w:val="18"/>
                <w:lang w:val="en-GB" w:eastAsia="zh-CN"/>
              </w:rPr>
              <w:t xml:space="preserve">, </w:t>
            </w:r>
            <w:r w:rsidR="009D3C18">
              <w:rPr>
                <w:rFonts w:ascii="Arial" w:eastAsia="MS Mincho" w:hAnsi="Arial" w:cs="Arial"/>
                <w:color w:val="FF0000"/>
                <w:sz w:val="18"/>
                <w:szCs w:val="18"/>
                <w:u w:val="single"/>
                <w:lang w:val="en-GB" w:eastAsia="ja-JP"/>
              </w:rPr>
              <w:t>o</w:t>
            </w:r>
            <w:r w:rsidR="00F82D10" w:rsidRPr="006D0042">
              <w:rPr>
                <w:rFonts w:ascii="Arial" w:eastAsia="MS Mincho" w:hAnsi="Arial" w:cs="Arial"/>
                <w:color w:val="FF0000"/>
                <w:sz w:val="18"/>
                <w:szCs w:val="18"/>
                <w:u w:val="single"/>
                <w:lang w:val="en-GB" w:eastAsia="ja-JP"/>
              </w:rPr>
              <w:t>ne of {5-14, 5-16, 5-17</w:t>
            </w:r>
            <w:r w:rsidR="00F82D10" w:rsidRPr="008F2AEF">
              <w:rPr>
                <w:rFonts w:ascii="Arial" w:eastAsia="MS Mincho" w:hAnsi="Arial" w:cs="Arial"/>
                <w:color w:val="FF0000"/>
                <w:sz w:val="18"/>
                <w:szCs w:val="18"/>
                <w:u w:val="single"/>
                <w:lang w:val="en-GB" w:eastAsia="ja-JP"/>
              </w:rPr>
              <w:t>,</w:t>
            </w:r>
            <w:r w:rsidR="008F2AEF" w:rsidRPr="008F2AEF">
              <w:rPr>
                <w:rFonts w:ascii="Arial" w:eastAsia="MS Mincho" w:hAnsi="Arial" w:cs="Arial"/>
                <w:color w:val="FF0000"/>
                <w:sz w:val="18"/>
                <w:szCs w:val="18"/>
                <w:u w:val="single"/>
                <w:lang w:val="en-GB" w:eastAsia="ja-JP"/>
              </w:rPr>
              <w:t xml:space="preserve"> </w:t>
            </w:r>
            <w:r w:rsidR="008F2AEF" w:rsidRPr="006D0042">
              <w:rPr>
                <w:rFonts w:ascii="Arial" w:eastAsia="MS Mincho" w:hAnsi="Arial" w:cs="Arial"/>
                <w:color w:val="FF0000"/>
                <w:sz w:val="18"/>
                <w:szCs w:val="18"/>
                <w:u w:val="single"/>
                <w:lang w:val="en-GB" w:eastAsia="ja-JP"/>
              </w:rPr>
              <w:t>11-6</w:t>
            </w:r>
            <w:r w:rsidR="00F82D10" w:rsidRPr="008F2AEF">
              <w:rPr>
                <w:rFonts w:ascii="Arial" w:eastAsia="MS Mincho" w:hAnsi="Arial" w:cs="Arial"/>
                <w:color w:val="FF0000"/>
                <w:sz w:val="18"/>
                <w:szCs w:val="18"/>
                <w:u w:val="single"/>
                <w:lang w:val="en-GB" w:eastAsia="ja-JP"/>
              </w:rPr>
              <w:t>}</w:t>
            </w:r>
          </w:p>
        </w:tc>
      </w:tr>
      <w:tr w:rsidR="00D36A91" w:rsidRPr="002435D7" w14:paraId="7885D5CF"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0044311A"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2435D7">
              <w:rPr>
                <w:rFonts w:ascii="Arial" w:hAnsi="Arial" w:cs="Arial"/>
                <w:sz w:val="18"/>
                <w:szCs w:val="18"/>
                <w:lang w:val="en-GB" w:eastAsia="ja-JP"/>
              </w:rPr>
              <w:t>30-4b</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31C6492"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DM-RS bundling for PUSCH repetition type B</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034B22BD"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Support DM-RS bundling for PUSCH repetition type B</w:t>
            </w:r>
          </w:p>
          <w:p w14:paraId="74806B86"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7DA9DCBA"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11-5</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[30-1]</w:t>
            </w:r>
          </w:p>
        </w:tc>
      </w:tr>
      <w:tr w:rsidR="00D36A91" w:rsidRPr="002435D7" w14:paraId="08367D8F"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41686B59"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2435D7">
              <w:rPr>
                <w:rFonts w:ascii="Arial" w:hAnsi="Arial" w:cs="Arial"/>
                <w:sz w:val="18"/>
                <w:szCs w:val="18"/>
                <w:lang w:val="en-GB" w:eastAsia="ja-JP"/>
              </w:rPr>
              <w:t>30-4c</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DEB06A1"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DM-RS bundling for TB processing over multi-slot PUSCH</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C6A2B67"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Support DM-RS bundling for TB processing over multi-slot PUSCH</w:t>
            </w:r>
          </w:p>
          <w:p w14:paraId="300FCAE3"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8E73058" w14:textId="792753A4" w:rsidR="00D36A91" w:rsidRPr="002435D7" w:rsidRDefault="00D36A91"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30-3</w:t>
            </w:r>
            <w:r w:rsidRPr="002435D7">
              <w:rPr>
                <w:rFonts w:ascii="Arial" w:hAnsi="Arial" w:cs="Arial"/>
                <w:strike/>
                <w:color w:val="FF0000"/>
                <w:sz w:val="18"/>
                <w:szCs w:val="18"/>
                <w:lang w:val="en-GB" w:eastAsia="zh-CN"/>
              </w:rPr>
              <w:t>]</w:t>
            </w:r>
            <w:r w:rsidR="002E2205">
              <w:rPr>
                <w:rFonts w:ascii="Arial" w:hAnsi="Arial" w:cs="Arial"/>
                <w:strike/>
                <w:color w:val="FF0000"/>
                <w:sz w:val="18"/>
                <w:szCs w:val="18"/>
                <w:lang w:val="en-GB" w:eastAsia="zh-CN"/>
              </w:rPr>
              <w:t>,</w:t>
            </w:r>
            <w:r w:rsidR="002E2205" w:rsidRPr="005E10E2">
              <w:rPr>
                <w:rFonts w:ascii="Arial" w:hAnsi="Arial" w:cs="Arial"/>
                <w:color w:val="FF0000"/>
                <w:sz w:val="18"/>
                <w:szCs w:val="18"/>
                <w:lang w:val="en-GB" w:eastAsia="zh-CN"/>
              </w:rPr>
              <w:t xml:space="preserve"> </w:t>
            </w:r>
            <w:r w:rsidR="005E10E2" w:rsidRPr="005E10E2">
              <w:rPr>
                <w:rFonts w:ascii="Arial" w:hAnsi="Arial" w:cs="Arial"/>
                <w:color w:val="FF0000"/>
                <w:sz w:val="18"/>
                <w:szCs w:val="18"/>
                <w:u w:val="single"/>
                <w:lang w:val="en-GB" w:eastAsia="zh-CN"/>
              </w:rPr>
              <w:t>30-3a</w:t>
            </w:r>
          </w:p>
        </w:tc>
      </w:tr>
      <w:tr w:rsidR="00D36A91" w:rsidRPr="002435D7" w14:paraId="5F4278F7"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2D7B8568"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30-4d</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76B9B1EE"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DMRS bunding for PUCCH repetitions</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4CEBFEC8"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Support DM-RS bundling for PUCCH repetitions for PUCCH formats 1/3/4</w:t>
            </w:r>
          </w:p>
          <w:p w14:paraId="149A1A4C"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76EF8EB4"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4-23</w:t>
            </w:r>
            <w:r w:rsidRPr="002435D7">
              <w:rPr>
                <w:rFonts w:ascii="Arial" w:hAnsi="Arial" w:cs="Arial"/>
                <w:strike/>
                <w:color w:val="FF0000"/>
                <w:sz w:val="18"/>
                <w:szCs w:val="18"/>
                <w:lang w:val="en-GB" w:eastAsia="zh-CN"/>
              </w:rPr>
              <w:t>]</w:t>
            </w:r>
          </w:p>
        </w:tc>
      </w:tr>
      <w:tr w:rsidR="00D36A91" w:rsidRPr="002435D7" w14:paraId="5DE22259"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14277306"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30-4e</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4874781C"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sz w:val="18"/>
                <w:lang w:val="en-GB"/>
              </w:rPr>
              <w:t>Enhanced inter-slot frequency hopping with inter-slot bundling for PUSCH</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3730963A"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Support enhanced inter-slot frequency hopping with inter-slot bundling for PUSCH</w:t>
            </w:r>
          </w:p>
          <w:p w14:paraId="5DFFF08E"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EBC6E59"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30-4a</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or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30-4b</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or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30-4c</w:t>
            </w:r>
            <w:r w:rsidRPr="002435D7">
              <w:rPr>
                <w:rFonts w:ascii="Arial" w:hAnsi="Arial" w:cs="Arial"/>
                <w:strike/>
                <w:color w:val="FF0000"/>
                <w:sz w:val="18"/>
                <w:szCs w:val="18"/>
                <w:lang w:val="en-GB" w:eastAsia="zh-CN"/>
              </w:rPr>
              <w:t>]</w:t>
            </w:r>
          </w:p>
        </w:tc>
      </w:tr>
      <w:tr w:rsidR="00D36A91" w:rsidRPr="002435D7" w14:paraId="75A63ABD"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474C9E40"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30-4f</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615FE8FF" w14:textId="77777777" w:rsidR="00D36A91" w:rsidRPr="002435D7" w:rsidRDefault="00D36A91" w:rsidP="00D36A91">
            <w:pPr>
              <w:keepNext/>
              <w:keepLines/>
              <w:overflowPunct/>
              <w:autoSpaceDE/>
              <w:autoSpaceDN/>
              <w:adjustRightInd/>
              <w:spacing w:after="0"/>
              <w:textAlignment w:val="auto"/>
              <w:rPr>
                <w:rFonts w:ascii="Arial" w:hAnsi="Arial"/>
                <w:sz w:val="18"/>
                <w:lang w:val="en-GB"/>
              </w:rPr>
            </w:pPr>
            <w:r w:rsidRPr="002435D7">
              <w:rPr>
                <w:rFonts w:ascii="Arial" w:hAnsi="Arial" w:cs="Arial"/>
                <w:sz w:val="18"/>
                <w:szCs w:val="18"/>
                <w:lang w:val="en-GB" w:eastAsia="zh-CN"/>
              </w:rPr>
              <w:t>Enhanced inter-slot frequency hopping for PUCCH repetitions with DMRS bundling</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377A601F"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Enhanced inter-slot frequency hopping for PUCCH repetitions with DMRS bundling</w:t>
            </w:r>
          </w:p>
          <w:p w14:paraId="6CC644CC"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D4A4784"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30-4d</w:t>
            </w:r>
            <w:r w:rsidRPr="002435D7">
              <w:rPr>
                <w:rFonts w:ascii="Arial" w:hAnsi="Arial" w:cs="Arial"/>
                <w:strike/>
                <w:color w:val="FF0000"/>
                <w:sz w:val="18"/>
                <w:szCs w:val="18"/>
                <w:lang w:val="en-GB" w:eastAsia="zh-CN"/>
              </w:rPr>
              <w:t>]</w:t>
            </w:r>
          </w:p>
        </w:tc>
      </w:tr>
      <w:tr w:rsidR="00D36A91" w:rsidRPr="002435D7" w14:paraId="19158B96"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05284FD0"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30-4g</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768A8872" w14:textId="191F62B9"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Restart DM-RS bundling after the events </w:t>
            </w:r>
            <w:r w:rsidR="00154B80" w:rsidRPr="00B578E0">
              <w:rPr>
                <w:rFonts w:ascii="Arial" w:hAnsi="Arial" w:cs="Arial"/>
                <w:color w:val="FF0000"/>
                <w:sz w:val="18"/>
                <w:szCs w:val="18"/>
                <w:u w:val="single"/>
                <w:lang w:val="en-GB" w:eastAsia="zh-CN"/>
              </w:rPr>
              <w:t>triggered by DCI or MAC-CE</w:t>
            </w:r>
            <w:r w:rsidR="00154B80" w:rsidRPr="00B578E0">
              <w:rPr>
                <w:rFonts w:ascii="Arial" w:hAnsi="Arial" w:cs="Arial"/>
                <w:color w:val="FF0000"/>
                <w:sz w:val="18"/>
                <w:szCs w:val="18"/>
                <w:lang w:val="en-GB" w:eastAsia="zh-CN"/>
              </w:rPr>
              <w:t xml:space="preserve"> </w:t>
            </w:r>
            <w:r w:rsidRPr="002435D7">
              <w:rPr>
                <w:rFonts w:ascii="Arial" w:hAnsi="Arial" w:cs="Arial"/>
                <w:sz w:val="18"/>
                <w:szCs w:val="18"/>
                <w:lang w:val="en-GB" w:eastAsia="zh-CN"/>
              </w:rPr>
              <w:t>that violate power consistency and phase continuity</w:t>
            </w:r>
            <w:r w:rsidRPr="002435D7">
              <w:rPr>
                <w:rFonts w:ascii="Arial" w:hAnsi="Arial" w:cs="Arial"/>
                <w:strike/>
                <w:color w:val="FF0000"/>
                <w:sz w:val="18"/>
                <w:szCs w:val="18"/>
                <w:lang w:val="en-GB"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62B34B6A" w14:textId="77777777" w:rsidR="00D36A91" w:rsidRPr="00B578E0" w:rsidRDefault="00D36A91" w:rsidP="00D36A91">
            <w:pPr>
              <w:overflowPunct/>
              <w:snapToGrid w:val="0"/>
              <w:spacing w:afterLines="50" w:after="120"/>
              <w:contextualSpacing/>
              <w:jc w:val="both"/>
              <w:textAlignment w:val="auto"/>
              <w:rPr>
                <w:rFonts w:ascii="Arial" w:hAnsi="Arial" w:cs="Arial"/>
                <w:strike/>
                <w:color w:val="FF0000"/>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Support restarting DM-RS bundling after the events </w:t>
            </w:r>
            <w:r w:rsidR="000E6FD1" w:rsidRPr="00B578E0">
              <w:rPr>
                <w:rFonts w:ascii="Arial" w:hAnsi="Arial" w:cs="Arial"/>
                <w:color w:val="FF0000"/>
                <w:sz w:val="18"/>
                <w:szCs w:val="18"/>
                <w:u w:val="single"/>
                <w:lang w:val="en-GB" w:eastAsia="zh-CN"/>
              </w:rPr>
              <w:t>triggered by DCI or MAC-CE</w:t>
            </w:r>
            <w:r w:rsidR="000E6FD1" w:rsidRPr="00B578E0">
              <w:rPr>
                <w:rFonts w:ascii="Arial" w:hAnsi="Arial" w:cs="Arial"/>
                <w:color w:val="FF0000"/>
                <w:sz w:val="18"/>
                <w:szCs w:val="18"/>
                <w:lang w:val="en-GB" w:eastAsia="zh-CN"/>
              </w:rPr>
              <w:t xml:space="preserve"> </w:t>
            </w:r>
            <w:r w:rsidRPr="002435D7">
              <w:rPr>
                <w:rFonts w:ascii="Arial" w:hAnsi="Arial" w:cs="Arial"/>
                <w:sz w:val="18"/>
                <w:szCs w:val="18"/>
                <w:lang w:val="en-GB" w:eastAsia="zh-CN"/>
              </w:rPr>
              <w:t>that violate power consistency and phase continuity</w:t>
            </w:r>
            <w:r w:rsidRPr="002435D7">
              <w:rPr>
                <w:rFonts w:ascii="Arial" w:hAnsi="Arial" w:cs="Arial"/>
                <w:strike/>
                <w:color w:val="FF0000"/>
                <w:sz w:val="18"/>
                <w:szCs w:val="18"/>
                <w:lang w:val="en-GB" w:eastAsia="zh-CN"/>
              </w:rPr>
              <w:t>]</w:t>
            </w:r>
          </w:p>
          <w:p w14:paraId="3BA16BDC" w14:textId="13FA560F" w:rsidR="000E6FD1" w:rsidRPr="002435D7" w:rsidRDefault="000E6FD1" w:rsidP="00D36A91">
            <w:pPr>
              <w:overflowPunct/>
              <w:snapToGrid w:val="0"/>
              <w:spacing w:afterLines="50" w:after="120"/>
              <w:contextualSpacing/>
              <w:jc w:val="both"/>
              <w:textAlignment w:val="auto"/>
              <w:rPr>
                <w:rFonts w:ascii="Arial" w:hAnsi="Arial" w:cs="Arial"/>
                <w:sz w:val="18"/>
                <w:szCs w:val="18"/>
                <w:lang w:val="en-GB" w:eastAsia="zh-CN"/>
              </w:rPr>
            </w:pPr>
            <w:r w:rsidRPr="00B578E0">
              <w:rPr>
                <w:rFonts w:ascii="Arial" w:hAnsi="Arial" w:cs="Arial"/>
                <w:color w:val="FF0000"/>
                <w:sz w:val="18"/>
                <w:szCs w:val="18"/>
                <w:u w:val="single"/>
                <w:lang w:val="en-GB" w:eastAsia="zh-CN"/>
              </w:rPr>
              <w:t>Note: Events which are triggered by DCI or MAC CE, but regarded as semi-static events, e.g., frequency hopping, UL beam switching for multi-TRP operation, or other if defined, are excluded.</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92A1121" w14:textId="77777777" w:rsidR="00D36A91" w:rsidRPr="00B578E0" w:rsidRDefault="00D36A91" w:rsidP="00D36A91">
            <w:pPr>
              <w:keepNext/>
              <w:keepLines/>
              <w:overflowPunct/>
              <w:autoSpaceDE/>
              <w:autoSpaceDN/>
              <w:adjustRightInd/>
              <w:spacing w:after="0"/>
              <w:textAlignment w:val="auto"/>
              <w:rPr>
                <w:rFonts w:ascii="Arial" w:hAnsi="Arial" w:cs="Arial"/>
                <w:strike/>
                <w:color w:val="FF0000"/>
                <w:sz w:val="18"/>
                <w:szCs w:val="18"/>
                <w:lang w:val="en-GB" w:eastAsia="zh-CN"/>
              </w:rPr>
            </w:pPr>
            <w:r w:rsidRPr="002435D7">
              <w:rPr>
                <w:rFonts w:ascii="Arial" w:hAnsi="Arial" w:cs="Arial"/>
                <w:strike/>
                <w:color w:val="FF0000"/>
                <w:sz w:val="18"/>
                <w:szCs w:val="18"/>
                <w:lang w:val="en-GB" w:eastAsia="zh-CN"/>
              </w:rPr>
              <w:t>[30-4]</w:t>
            </w:r>
          </w:p>
          <w:p w14:paraId="3AB3A6DF" w14:textId="0DE01740" w:rsidR="0086149D" w:rsidRPr="002435D7" w:rsidRDefault="0086149D" w:rsidP="00D36A91">
            <w:pPr>
              <w:keepNext/>
              <w:keepLines/>
              <w:overflowPunct/>
              <w:autoSpaceDE/>
              <w:autoSpaceDN/>
              <w:adjustRightInd/>
              <w:spacing w:after="0"/>
              <w:textAlignment w:val="auto"/>
              <w:rPr>
                <w:rFonts w:ascii="Arial" w:hAnsi="Arial" w:cs="Arial"/>
                <w:strike/>
                <w:sz w:val="18"/>
                <w:szCs w:val="18"/>
                <w:lang w:val="en-GB" w:eastAsia="zh-CN"/>
              </w:rPr>
            </w:pPr>
            <w:r w:rsidRPr="00B578E0">
              <w:rPr>
                <w:rFonts w:ascii="Arial" w:hAnsi="Arial" w:cs="Arial"/>
                <w:color w:val="FF0000"/>
                <w:sz w:val="18"/>
                <w:szCs w:val="18"/>
                <w:u w:val="single"/>
                <w:lang w:val="en-GB" w:eastAsia="zh-CN"/>
              </w:rPr>
              <w:t>30-4a, 30-4b, 30-4c, or 30-4d</w:t>
            </w:r>
          </w:p>
        </w:tc>
      </w:tr>
      <w:tr w:rsidR="00D36A91" w:rsidRPr="002435D7" w14:paraId="299C86C6"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A98B369"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30-4h</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27ACA4"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DM-RS bundling for non-back-to-back transmission</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0170631" w14:textId="55061020"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 xml:space="preserve">Support DM-RS bundling for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non-back-to-back transmission for consecutive slots</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for PUSCH and PUCCH only for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corresponding supported back-to-back transmission FGs (30-4a, 30-4b, 30-4c, or 30-4d)</w:t>
            </w:r>
            <w:r w:rsidRPr="002435D7">
              <w:rPr>
                <w:rFonts w:ascii="Arial" w:hAnsi="Arial" w:cs="Arial"/>
                <w:strike/>
                <w:color w:val="FF0000"/>
                <w:sz w:val="18"/>
                <w:szCs w:val="18"/>
                <w:lang w:val="en-GB" w:eastAsia="zh-CN"/>
              </w:rPr>
              <w:t>]</w:t>
            </w:r>
            <w:r w:rsidR="002B7254">
              <w:rPr>
                <w:rFonts w:ascii="Arial" w:hAnsi="Arial" w:cs="Arial"/>
                <w:strike/>
                <w:color w:val="FF0000"/>
                <w:sz w:val="18"/>
                <w:szCs w:val="18"/>
                <w:lang w:val="en-GB" w:eastAsia="zh-CN"/>
              </w:rPr>
              <w:t>,</w:t>
            </w:r>
            <w:r w:rsidR="00F517AB" w:rsidRPr="00B32F70">
              <w:rPr>
                <w:rFonts w:ascii="Arial" w:hAnsi="Arial" w:cs="Arial"/>
                <w:color w:val="FF0000"/>
                <w:sz w:val="18"/>
                <w:szCs w:val="18"/>
                <w:u w:val="single"/>
                <w:lang w:val="en-GB" w:eastAsia="zh-CN"/>
              </w:rPr>
              <w:t xml:space="preserve"> respectively,</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E554DF4"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30-4a, 30-4b, 30-4c, or 30-4d</w:t>
            </w:r>
            <w:r w:rsidRPr="002435D7">
              <w:rPr>
                <w:rFonts w:ascii="Arial" w:hAnsi="Arial" w:cs="Arial"/>
                <w:strike/>
                <w:color w:val="FF0000"/>
                <w:sz w:val="18"/>
                <w:szCs w:val="18"/>
                <w:lang w:val="en-GB" w:eastAsia="zh-CN"/>
              </w:rPr>
              <w:t>]</w:t>
            </w:r>
          </w:p>
        </w:tc>
      </w:tr>
    </w:tbl>
    <w:p w14:paraId="4102F7E1" w14:textId="77777777" w:rsidR="00564E74" w:rsidRDefault="00564E74" w:rsidP="00163B5D">
      <w:pPr>
        <w:spacing w:before="360" w:after="0"/>
        <w:jc w:val="both"/>
        <w:rPr>
          <w:b/>
        </w:rPr>
      </w:pPr>
    </w:p>
    <w:p w14:paraId="41B0D0B8" w14:textId="6A650879" w:rsidR="00EA00EF" w:rsidRPr="00D647E3" w:rsidRDefault="00EA00EF" w:rsidP="00163B5D">
      <w:pPr>
        <w:spacing w:before="360" w:after="0"/>
        <w:jc w:val="both"/>
        <w:rPr>
          <w:b/>
        </w:rPr>
      </w:pPr>
      <w:r w:rsidRPr="00020228">
        <w:rPr>
          <w:b/>
        </w:rPr>
        <w:lastRenderedPageBreak/>
        <w:t xml:space="preserve">Proposal </w:t>
      </w:r>
      <w:r w:rsidR="00F66D51">
        <w:rPr>
          <w:b/>
        </w:rPr>
        <w:t>3</w:t>
      </w:r>
    </w:p>
    <w:p w14:paraId="70FFEF33" w14:textId="562A60D8" w:rsidR="005411BD" w:rsidRDefault="005411BD" w:rsidP="00EA00EF">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sidR="00226B1D">
        <w:rPr>
          <w:iCs/>
        </w:rPr>
        <w:t>DMRS bundling for PUSCH and PUCCH</w:t>
      </w:r>
    </w:p>
    <w:p w14:paraId="34BFBF39" w14:textId="372C87FF" w:rsidR="00770E8C" w:rsidRDefault="00770E8C" w:rsidP="00770E8C">
      <w:pPr>
        <w:numPr>
          <w:ilvl w:val="1"/>
          <w:numId w:val="6"/>
        </w:numPr>
        <w:overflowPunct/>
        <w:autoSpaceDE/>
        <w:autoSpaceDN/>
        <w:adjustRightInd/>
        <w:spacing w:before="60" w:after="0"/>
        <w:ind w:left="648" w:hanging="360"/>
        <w:jc w:val="both"/>
        <w:textAlignment w:val="auto"/>
        <w:rPr>
          <w:iCs/>
        </w:rPr>
      </w:pPr>
      <w:r>
        <w:rPr>
          <w:iCs/>
        </w:rPr>
        <w:t xml:space="preserve">UE features for </w:t>
      </w:r>
      <w:r w:rsidR="005C07EB">
        <w:rPr>
          <w:iCs/>
        </w:rPr>
        <w:t xml:space="preserve">DMRS bundling </w:t>
      </w:r>
      <w:r>
        <w:rPr>
          <w:iCs/>
        </w:rPr>
        <w:t xml:space="preserve">are defined per </w:t>
      </w:r>
      <w:r w:rsidR="005C07EB">
        <w:rPr>
          <w:iCs/>
        </w:rPr>
        <w:t>band</w:t>
      </w:r>
      <w:r>
        <w:rPr>
          <w:iCs/>
        </w:rPr>
        <w:t xml:space="preserve">. </w:t>
      </w:r>
    </w:p>
    <w:p w14:paraId="3B17B27E" w14:textId="77777777" w:rsidR="00770E8C" w:rsidRDefault="00770E8C" w:rsidP="00770E8C">
      <w:pPr>
        <w:numPr>
          <w:ilvl w:val="1"/>
          <w:numId w:val="6"/>
        </w:numPr>
        <w:overflowPunct/>
        <w:autoSpaceDE/>
        <w:autoSpaceDN/>
        <w:adjustRightInd/>
        <w:spacing w:before="60" w:after="0"/>
        <w:ind w:left="648" w:hanging="360"/>
        <w:jc w:val="both"/>
        <w:textAlignment w:val="auto"/>
        <w:rPr>
          <w:iCs/>
        </w:rPr>
      </w:pPr>
      <w:r w:rsidRPr="00A43B23">
        <w:rPr>
          <w:iCs/>
        </w:rPr>
        <w:t>FDD/TDD differentiation is not necessary</w:t>
      </w:r>
      <w:r>
        <w:rPr>
          <w:iCs/>
        </w:rPr>
        <w:t>.</w:t>
      </w:r>
    </w:p>
    <w:p w14:paraId="76B9AD3F" w14:textId="2AB80761" w:rsidR="003F6D3A" w:rsidRDefault="00C73C21" w:rsidP="002800FB">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3</w:t>
      </w:r>
      <w:r w:rsidRPr="001B6616">
        <w:rPr>
          <w:iCs/>
        </w:rPr>
        <w:t xml:space="preserve"> </w:t>
      </w:r>
      <w:r>
        <w:rPr>
          <w:iCs/>
        </w:rPr>
        <w:t>f</w:t>
      </w:r>
      <w:r w:rsidR="003F6D3A" w:rsidRPr="001B6616">
        <w:rPr>
          <w:iCs/>
        </w:rPr>
        <w:t xml:space="preserve">or </w:t>
      </w:r>
      <w:r w:rsidR="003F6D3A" w:rsidRPr="00341939">
        <w:rPr>
          <w:iCs/>
        </w:rPr>
        <w:t xml:space="preserve">UE feature groups of </w:t>
      </w:r>
      <w:r w:rsidR="00F6564D">
        <w:rPr>
          <w:iCs/>
        </w:rPr>
        <w:t>DMRS bundling</w:t>
      </w:r>
      <w:r w:rsidR="002E25A9">
        <w:rPr>
          <w:iCs/>
        </w:rPr>
        <w:t>.</w:t>
      </w:r>
    </w:p>
    <w:p w14:paraId="42A4F1F8" w14:textId="26DF5228" w:rsidR="0077173D" w:rsidRDefault="0077173D" w:rsidP="00A91808">
      <w:pPr>
        <w:overflowPunct/>
        <w:autoSpaceDE/>
        <w:autoSpaceDN/>
        <w:adjustRightInd/>
        <w:spacing w:before="60" w:after="0"/>
        <w:ind w:left="648"/>
        <w:jc w:val="both"/>
        <w:textAlignment w:val="auto"/>
        <w:rPr>
          <w:iCs/>
        </w:rPr>
      </w:pPr>
    </w:p>
    <w:p w14:paraId="146551F4" w14:textId="4483AF48" w:rsidR="001E4E7F" w:rsidRDefault="001E4E7F" w:rsidP="001E4E7F">
      <w:pPr>
        <w:pStyle w:val="Heading2"/>
      </w:pPr>
      <w:r>
        <w:t xml:space="preserve">UE features for </w:t>
      </w:r>
      <w:r w:rsidR="0005212F">
        <w:t>dynamic repetition factor indication for PUCCH</w:t>
      </w:r>
    </w:p>
    <w:p w14:paraId="0AE82A69" w14:textId="21E0C40A" w:rsidR="00CE0B3D" w:rsidRDefault="00D64F1B" w:rsidP="00CE0B3D">
      <w:pPr>
        <w:rPr>
          <w:lang w:val="en-GB" w:eastAsia="x-none"/>
        </w:rPr>
      </w:pPr>
      <w:r>
        <w:rPr>
          <w:lang w:val="en-GB" w:eastAsia="x-none"/>
        </w:rPr>
        <w:t>At the RAN1#10</w:t>
      </w:r>
      <w:r w:rsidR="00B0201B">
        <w:rPr>
          <w:lang w:val="en-GB" w:eastAsia="x-none"/>
        </w:rPr>
        <w:t>6b-e</w:t>
      </w:r>
      <w:r>
        <w:rPr>
          <w:lang w:val="en-GB" w:eastAsia="x-none"/>
        </w:rPr>
        <w:t xml:space="preserve"> meeting, the following agreement was made for dynamic PUCCH repetition indication</w:t>
      </w:r>
      <w:r w:rsidR="0014076A">
        <w:rPr>
          <w:lang w:val="en-GB" w:eastAsia="x-none"/>
        </w:rPr>
        <w:t xml:space="preserve"> </w:t>
      </w:r>
      <w:r w:rsidR="0014076A">
        <w:rPr>
          <w:lang w:val="en-GB" w:eastAsia="x-none"/>
        </w:rPr>
        <w:fldChar w:fldCharType="begin"/>
      </w:r>
      <w:r w:rsidR="0014076A">
        <w:rPr>
          <w:lang w:val="en-GB" w:eastAsia="x-none"/>
        </w:rPr>
        <w:instrText xml:space="preserve"> REF _Ref83196467 \r \h </w:instrText>
      </w:r>
      <w:r w:rsidR="0014076A">
        <w:rPr>
          <w:lang w:val="en-GB" w:eastAsia="x-none"/>
        </w:rPr>
      </w:r>
      <w:r w:rsidR="0014076A">
        <w:rPr>
          <w:lang w:val="en-GB" w:eastAsia="x-none"/>
        </w:rPr>
        <w:fldChar w:fldCharType="separate"/>
      </w:r>
      <w:r w:rsidR="00561E0F">
        <w:rPr>
          <w:lang w:val="en-GB" w:eastAsia="x-none"/>
        </w:rPr>
        <w:t>[3]</w:t>
      </w:r>
      <w:r w:rsidR="0014076A">
        <w:rPr>
          <w:lang w:val="en-GB" w:eastAsia="x-none"/>
        </w:rPr>
        <w:fldChar w:fldCharType="end"/>
      </w:r>
      <w:r>
        <w:rPr>
          <w:lang w:val="en-GB" w:eastAsia="x-none"/>
        </w:rPr>
        <w:t xml:space="preserve">. </w:t>
      </w:r>
    </w:p>
    <w:tbl>
      <w:tblPr>
        <w:tblStyle w:val="TableGrid"/>
        <w:tblW w:w="0" w:type="auto"/>
        <w:tblLook w:val="04A0" w:firstRow="1" w:lastRow="0" w:firstColumn="1" w:lastColumn="0" w:noHBand="0" w:noVBand="1"/>
      </w:tblPr>
      <w:tblGrid>
        <w:gridCol w:w="9962"/>
      </w:tblGrid>
      <w:tr w:rsidR="00851E46" w14:paraId="3FCD51A6" w14:textId="77777777" w:rsidTr="00851E46">
        <w:tc>
          <w:tcPr>
            <w:tcW w:w="9962" w:type="dxa"/>
          </w:tcPr>
          <w:p w14:paraId="7CE77F67" w14:textId="77777777" w:rsidR="00861350" w:rsidRPr="00861350" w:rsidRDefault="00861350" w:rsidP="00B978BA">
            <w:pPr>
              <w:shd w:val="clear" w:color="auto" w:fill="FFFFFF"/>
              <w:overflowPunct/>
              <w:autoSpaceDE/>
              <w:autoSpaceDN/>
              <w:adjustRightInd/>
              <w:spacing w:after="120" w:line="240" w:lineRule="auto"/>
              <w:rPr>
                <w:rFonts w:eastAsia="DengXian"/>
                <w:b/>
                <w:bCs/>
                <w:highlight w:val="green"/>
                <w:shd w:val="clear" w:color="auto" w:fill="FFFFFF"/>
                <w:lang w:val="en-GB" w:eastAsia="zh-CN"/>
              </w:rPr>
            </w:pPr>
            <w:r w:rsidRPr="00861350">
              <w:rPr>
                <w:rFonts w:eastAsia="DengXian"/>
                <w:b/>
                <w:bCs/>
                <w:highlight w:val="green"/>
                <w:shd w:val="clear" w:color="auto" w:fill="FFFFFF"/>
                <w:lang w:val="en-GB" w:eastAsia="zh-CN"/>
              </w:rPr>
              <w:t xml:space="preserve">Agreement </w:t>
            </w:r>
          </w:p>
          <w:p w14:paraId="580F7DCA" w14:textId="77777777" w:rsidR="00861350" w:rsidRPr="00861350" w:rsidRDefault="00861350" w:rsidP="00B978BA">
            <w:pPr>
              <w:overflowPunct/>
              <w:autoSpaceDE/>
              <w:autoSpaceDN/>
              <w:adjustRightInd/>
              <w:spacing w:before="0" w:after="60" w:line="240" w:lineRule="auto"/>
              <w:textAlignment w:val="auto"/>
              <w:rPr>
                <w:rFonts w:eastAsia="Batang"/>
                <w:lang w:val="en-GB"/>
              </w:rPr>
            </w:pPr>
            <w:r w:rsidRPr="00861350">
              <w:rPr>
                <w:rFonts w:eastAsia="Batang"/>
                <w:lang w:val="en-GB"/>
              </w:rPr>
              <w:t xml:space="preserve">Support dynamic PUCCH repetition factor indication for all PUCCH formats including format 0, 1, 2, 3, 4 with a unified mechanism as agreed in RAN1#106e under agenda 8.8.2. </w:t>
            </w:r>
          </w:p>
          <w:p w14:paraId="5B35F38D" w14:textId="6CF221BD" w:rsidR="00851E46" w:rsidRPr="00861350" w:rsidRDefault="00861350" w:rsidP="00B978BA">
            <w:pPr>
              <w:overflowPunct/>
              <w:autoSpaceDE/>
              <w:autoSpaceDN/>
              <w:adjustRightInd/>
              <w:spacing w:before="0" w:after="60" w:line="240" w:lineRule="auto"/>
              <w:textAlignment w:val="auto"/>
              <w:rPr>
                <w:rFonts w:eastAsia="DengXian"/>
                <w:color w:val="000000"/>
                <w:lang w:val="en-GB" w:eastAsia="zh-CN"/>
              </w:rPr>
            </w:pPr>
            <w:r w:rsidRPr="00861350">
              <w:rPr>
                <w:rFonts w:eastAsia="DengXian"/>
                <w:lang w:val="en-GB" w:eastAsia="zh-CN"/>
              </w:rPr>
              <w:t>Note: it does not impact the discussion of slot level or sub-slot level repetition</w:t>
            </w:r>
          </w:p>
        </w:tc>
      </w:tr>
    </w:tbl>
    <w:p w14:paraId="3F9334B0" w14:textId="19B24914" w:rsidR="00D64F1B" w:rsidRPr="00CE0B3D" w:rsidRDefault="00D64F1B" w:rsidP="00372CF0">
      <w:pPr>
        <w:spacing w:before="240" w:after="360"/>
        <w:jc w:val="both"/>
        <w:rPr>
          <w:lang w:val="en-GB" w:eastAsia="x-none"/>
        </w:rPr>
      </w:pPr>
      <w:r>
        <w:rPr>
          <w:lang w:val="en-GB" w:eastAsia="x-none"/>
        </w:rPr>
        <w:t xml:space="preserve">Based on this and considering that </w:t>
      </w:r>
      <w:r w:rsidR="00D279E1">
        <w:rPr>
          <w:lang w:val="en-GB" w:eastAsia="x-none"/>
        </w:rPr>
        <w:t xml:space="preserve">slot based PUCCH repetition is mainly targeted for coverage enhancement, </w:t>
      </w:r>
      <w:r w:rsidR="00EE138C">
        <w:rPr>
          <w:lang w:val="en-GB" w:eastAsia="x-none"/>
        </w:rPr>
        <w:fldChar w:fldCharType="begin"/>
      </w:r>
      <w:r w:rsidR="00EE138C">
        <w:rPr>
          <w:lang w:val="en-GB" w:eastAsia="x-none"/>
        </w:rPr>
        <w:instrText xml:space="preserve"> REF _Ref94282777 \h </w:instrText>
      </w:r>
      <w:r w:rsidR="00EE138C">
        <w:rPr>
          <w:lang w:val="en-GB" w:eastAsia="x-none"/>
        </w:rPr>
      </w:r>
      <w:r w:rsidR="00EE138C">
        <w:rPr>
          <w:lang w:val="en-GB" w:eastAsia="x-none"/>
        </w:rPr>
        <w:fldChar w:fldCharType="separate"/>
      </w:r>
      <w:r w:rsidR="00561E0F">
        <w:t xml:space="preserve">Table </w:t>
      </w:r>
      <w:r w:rsidR="00561E0F">
        <w:rPr>
          <w:noProof/>
        </w:rPr>
        <w:t>4</w:t>
      </w:r>
      <w:r w:rsidR="00EE138C">
        <w:rPr>
          <w:lang w:val="en-GB" w:eastAsia="x-none"/>
        </w:rPr>
        <w:fldChar w:fldCharType="end"/>
      </w:r>
      <w:r w:rsidR="00EE138C">
        <w:rPr>
          <w:lang w:val="en-GB" w:eastAsia="x-none"/>
        </w:rPr>
        <w:t xml:space="preserve"> illustrates </w:t>
      </w:r>
      <w:r w:rsidR="00EE138C">
        <w:rPr>
          <w:lang w:val="en-GB" w:eastAsia="zh-CN"/>
        </w:rPr>
        <w:t xml:space="preserve">suggested update for UE </w:t>
      </w:r>
      <w:r w:rsidR="00EE138C" w:rsidRPr="008419A4">
        <w:rPr>
          <w:lang w:val="en-GB" w:eastAsia="zh-CN"/>
        </w:rPr>
        <w:t>feature groups</w:t>
      </w:r>
      <w:r w:rsidR="00626C58">
        <w:rPr>
          <w:lang w:val="en-GB" w:eastAsia="zh-CN"/>
        </w:rPr>
        <w:t xml:space="preserve"> </w:t>
      </w:r>
      <w:r w:rsidR="00626C58" w:rsidRPr="00626C58">
        <w:rPr>
          <w:lang w:val="en-GB" w:eastAsia="zh-CN"/>
        </w:rPr>
        <w:t>for dynamic PUCCH repetition factor indication</w:t>
      </w:r>
      <w:r w:rsidR="00626C58">
        <w:rPr>
          <w:lang w:val="en-GB" w:eastAsia="zh-CN"/>
        </w:rPr>
        <w:t xml:space="preserve">. </w:t>
      </w:r>
    </w:p>
    <w:p w14:paraId="7528E81D" w14:textId="3ADBDB18" w:rsidR="00F62FA0" w:rsidRDefault="00F62FA0" w:rsidP="00F62FA0">
      <w:pPr>
        <w:pStyle w:val="Caption"/>
        <w:keepNext/>
        <w:jc w:val="center"/>
      </w:pPr>
      <w:bookmarkStart w:id="4" w:name="_Ref94282777"/>
      <w:r>
        <w:t xml:space="preserve">Table </w:t>
      </w:r>
      <w:r w:rsidR="00226E58">
        <w:fldChar w:fldCharType="begin"/>
      </w:r>
      <w:r w:rsidR="00226E58">
        <w:instrText xml:space="preserve"> SEQ Table \* ARABIC </w:instrText>
      </w:r>
      <w:r w:rsidR="00226E58">
        <w:fldChar w:fldCharType="separate"/>
      </w:r>
      <w:r w:rsidR="00561E0F">
        <w:rPr>
          <w:noProof/>
        </w:rPr>
        <w:t>4</w:t>
      </w:r>
      <w:r w:rsidR="00226E58">
        <w:rPr>
          <w:noProof/>
        </w:rPr>
        <w:fldChar w:fldCharType="end"/>
      </w:r>
      <w:bookmarkEnd w:id="4"/>
      <w:r>
        <w:t>. UE feature groups for dynamic PUCCH repetition factor indication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710"/>
        <w:gridCol w:w="4860"/>
        <w:gridCol w:w="2700"/>
      </w:tblGrid>
      <w:tr w:rsidR="007446E5" w:rsidRPr="00CE0B3D" w14:paraId="5C6D53CF" w14:textId="77777777" w:rsidTr="00FB6916">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0F25AECE" w14:textId="6426537F" w:rsidR="007446E5" w:rsidRPr="00CE0B3D" w:rsidRDefault="007446E5" w:rsidP="007446E5">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Index</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AFD713" w14:textId="2D5E1830" w:rsidR="007446E5" w:rsidRPr="00CE0B3D" w:rsidRDefault="007446E5" w:rsidP="007446E5">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5599E" w14:textId="0DD2B63E" w:rsidR="007446E5" w:rsidRPr="00CE0B3D" w:rsidRDefault="007446E5" w:rsidP="007446E5">
            <w:pPr>
              <w:overflowPunct/>
              <w:snapToGrid w:val="0"/>
              <w:spacing w:afterLines="50" w:after="120"/>
              <w:contextualSpacing/>
              <w:jc w:val="both"/>
              <w:textAlignment w:val="auto"/>
              <w:rPr>
                <w:rFonts w:ascii="Arial" w:eastAsia="MS Gothic" w:hAnsi="Arial" w:cs="Arial"/>
                <w:sz w:val="18"/>
                <w:szCs w:val="18"/>
                <w:lang w:val="en-GB" w:eastAsia="ja-JP"/>
              </w:rPr>
            </w:pPr>
            <w:r w:rsidRPr="00A83C02">
              <w:rPr>
                <w:rFonts w:ascii="Arial" w:eastAsia="Times New Roman" w:hAnsi="Arial" w:cs="Arial"/>
                <w:b/>
                <w:sz w:val="18"/>
                <w:szCs w:val="18"/>
                <w:lang w:val="en-GB" w:eastAsia="ja-JP"/>
              </w:rPr>
              <w:t>Components</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4CBBD1D2" w14:textId="67A622F7" w:rsidR="007446E5" w:rsidRPr="00CE0B3D" w:rsidRDefault="007446E5" w:rsidP="007446E5">
            <w:pPr>
              <w:keepNext/>
              <w:keepLines/>
              <w:overflowPunct/>
              <w:autoSpaceDE/>
              <w:autoSpaceDN/>
              <w:adjustRightInd/>
              <w:spacing w:after="0"/>
              <w:textAlignment w:val="auto"/>
              <w:rPr>
                <w:rFonts w:ascii="Arial" w:hAnsi="Arial" w:cs="Arial"/>
                <w:sz w:val="18"/>
                <w:szCs w:val="18"/>
                <w:lang w:val="en-GB"/>
              </w:rPr>
            </w:pPr>
            <w:r w:rsidRPr="00863F52">
              <w:rPr>
                <w:rFonts w:ascii="Arial" w:eastAsia="Times New Roman" w:hAnsi="Arial" w:cs="Arial"/>
                <w:b/>
                <w:sz w:val="18"/>
                <w:szCs w:val="18"/>
                <w:lang w:val="en-GB" w:eastAsia="ja-JP"/>
              </w:rPr>
              <w:t>Prerequisite feature groups</w:t>
            </w:r>
          </w:p>
        </w:tc>
      </w:tr>
      <w:tr w:rsidR="007446E5" w:rsidRPr="00197D1E" w14:paraId="3081E8DE" w14:textId="77777777" w:rsidTr="00372CF0">
        <w:trPr>
          <w:trHeight w:val="894"/>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1A6DE92" w14:textId="77777777" w:rsidR="007446E5" w:rsidRPr="0049305B" w:rsidRDefault="007446E5" w:rsidP="007446E5">
            <w:pPr>
              <w:overflowPunct/>
              <w:autoSpaceDE/>
              <w:autoSpaceDN/>
              <w:adjustRightInd/>
              <w:textAlignment w:val="auto"/>
              <w:rPr>
                <w:rFonts w:ascii="Arial" w:hAnsi="Arial" w:cs="Arial"/>
                <w:sz w:val="18"/>
                <w:szCs w:val="18"/>
                <w:lang w:val="en-GB" w:eastAsia="zh-CN"/>
              </w:rPr>
            </w:pPr>
            <w:r w:rsidRPr="0049305B">
              <w:rPr>
                <w:rFonts w:ascii="Arial" w:hAnsi="Arial" w:cs="Arial"/>
                <w:sz w:val="18"/>
                <w:szCs w:val="18"/>
                <w:lang w:val="en-GB" w:eastAsia="zh-CN"/>
              </w:rPr>
              <w:t>30-5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9B52F93" w14:textId="77777777" w:rsidR="007446E5" w:rsidRPr="0049305B" w:rsidRDefault="007446E5" w:rsidP="007446E5">
            <w:pPr>
              <w:overflowPunct/>
              <w:autoSpaceDE/>
              <w:autoSpaceDN/>
              <w:adjustRightInd/>
              <w:textAlignment w:val="auto"/>
              <w:rPr>
                <w:rFonts w:ascii="Arial" w:hAnsi="Arial" w:cs="Arial"/>
                <w:sz w:val="18"/>
                <w:szCs w:val="18"/>
                <w:lang w:val="en-GB" w:eastAsia="zh-CN"/>
              </w:rPr>
            </w:pPr>
            <w:r w:rsidRPr="0049305B">
              <w:rPr>
                <w:rFonts w:ascii="Arial" w:hAnsi="Arial" w:cs="Arial"/>
                <w:sz w:val="18"/>
                <w:szCs w:val="18"/>
                <w:lang w:val="en-GB" w:eastAsia="zh-CN"/>
              </w:rPr>
              <w:t>Slot based dynamic PUCCH repetition indication</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tcPr>
          <w:p w14:paraId="46EEFE82" w14:textId="77777777" w:rsidR="007446E5" w:rsidRPr="0049305B" w:rsidRDefault="007446E5" w:rsidP="007446E5">
            <w:pPr>
              <w:overflowPunct/>
              <w:snapToGrid w:val="0"/>
              <w:spacing w:afterLines="50" w:after="120"/>
              <w:contextualSpacing/>
              <w:jc w:val="both"/>
              <w:textAlignment w:val="auto"/>
              <w:rPr>
                <w:rFonts w:ascii="Arial" w:eastAsia="MS Gothic" w:hAnsi="Arial" w:cs="Arial"/>
                <w:sz w:val="18"/>
                <w:szCs w:val="18"/>
                <w:lang w:val="en-GB" w:eastAsia="ja-JP"/>
              </w:rPr>
            </w:pPr>
            <w:r w:rsidRPr="0049305B">
              <w:rPr>
                <w:rFonts w:ascii="Arial" w:eastAsia="MS Gothic" w:hAnsi="Arial" w:cs="Arial"/>
                <w:sz w:val="18"/>
                <w:szCs w:val="18"/>
                <w:lang w:val="en-GB" w:eastAsia="ja-JP"/>
              </w:rPr>
              <w:t>Support slot based dynamic PUCCH repetition indication for PUCCH formats 0/1/2/3/4</w:t>
            </w:r>
          </w:p>
          <w:p w14:paraId="65B4C293" w14:textId="254D7F6B" w:rsidR="007446E5" w:rsidRPr="0049305B" w:rsidRDefault="007446E5" w:rsidP="007446E5">
            <w:pPr>
              <w:overflowPunct/>
              <w:snapToGrid w:val="0"/>
              <w:spacing w:afterLines="50" w:after="120"/>
              <w:contextualSpacing/>
              <w:jc w:val="both"/>
              <w:textAlignment w:val="auto"/>
              <w:rPr>
                <w:rFonts w:ascii="Arial" w:eastAsia="MS Gothic" w:hAnsi="Arial" w:cs="Arial"/>
                <w:sz w:val="18"/>
                <w:szCs w:val="18"/>
                <w:lang w:val="en-GB" w:eastAsia="ja-JP"/>
              </w:rPr>
            </w:pPr>
            <w:r w:rsidRPr="0049305B">
              <w:rPr>
                <w:rFonts w:ascii="Arial" w:eastAsia="MS Gothic" w:hAnsi="Arial" w:cs="Arial"/>
                <w:sz w:val="18"/>
                <w:szCs w:val="18"/>
                <w:lang w:val="en-GB" w:eastAsia="ja-JP"/>
              </w:rPr>
              <w:t>support slot based dynamic PUCCH repetition for PUCCH formats 0/1/2/3/4</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62995C97" w14:textId="77777777" w:rsidR="007446E5" w:rsidRPr="0049305B" w:rsidRDefault="007446E5" w:rsidP="007446E5">
            <w:pPr>
              <w:overflowPunct/>
              <w:autoSpaceDE/>
              <w:autoSpaceDN/>
              <w:adjustRightInd/>
              <w:textAlignment w:val="auto"/>
              <w:rPr>
                <w:rFonts w:ascii="Arial" w:hAnsi="Arial" w:cs="Arial"/>
                <w:sz w:val="18"/>
                <w:szCs w:val="18"/>
                <w:lang w:val="en-GB"/>
              </w:rPr>
            </w:pPr>
            <w:r w:rsidRPr="000E63EC">
              <w:rPr>
                <w:rFonts w:ascii="Arial" w:hAnsi="Arial" w:cs="Arial"/>
                <w:strike/>
                <w:color w:val="FF0000"/>
                <w:sz w:val="18"/>
                <w:szCs w:val="18"/>
                <w:lang w:val="en-GB"/>
              </w:rPr>
              <w:t>[</w:t>
            </w:r>
            <w:r w:rsidRPr="0049305B">
              <w:rPr>
                <w:rFonts w:ascii="Arial" w:hAnsi="Arial" w:cs="Arial"/>
                <w:sz w:val="18"/>
                <w:szCs w:val="18"/>
                <w:lang w:val="en-GB"/>
              </w:rPr>
              <w:t xml:space="preserve">4-23 </w:t>
            </w:r>
            <w:r w:rsidRPr="00FB036A">
              <w:rPr>
                <w:rFonts w:ascii="Arial" w:hAnsi="Arial" w:cs="Arial"/>
                <w:strike/>
                <w:color w:val="FF0000"/>
                <w:sz w:val="18"/>
                <w:szCs w:val="18"/>
                <w:lang w:val="en-GB"/>
              </w:rPr>
              <w:t>and/</w:t>
            </w:r>
            <w:r w:rsidRPr="0049305B">
              <w:rPr>
                <w:rFonts w:ascii="Arial" w:hAnsi="Arial" w:cs="Arial"/>
                <w:sz w:val="18"/>
                <w:szCs w:val="18"/>
                <w:lang w:val="en-GB"/>
              </w:rPr>
              <w:t>or 25-2</w:t>
            </w:r>
            <w:r w:rsidRPr="000E63EC">
              <w:rPr>
                <w:rFonts w:ascii="Arial" w:hAnsi="Arial" w:cs="Arial"/>
                <w:strike/>
                <w:color w:val="FF0000"/>
                <w:sz w:val="18"/>
                <w:szCs w:val="18"/>
                <w:lang w:val="en-GB"/>
              </w:rPr>
              <w:t>]</w:t>
            </w:r>
          </w:p>
        </w:tc>
      </w:tr>
    </w:tbl>
    <w:p w14:paraId="3FBF80B0" w14:textId="77777777" w:rsidR="009A345D" w:rsidRPr="00D647E3" w:rsidRDefault="009A345D" w:rsidP="009A345D">
      <w:pPr>
        <w:spacing w:before="360" w:after="0"/>
        <w:jc w:val="both"/>
        <w:rPr>
          <w:b/>
        </w:rPr>
      </w:pPr>
      <w:r w:rsidRPr="00020228">
        <w:rPr>
          <w:b/>
        </w:rPr>
        <w:t xml:space="preserve">Proposal </w:t>
      </w:r>
      <w:r>
        <w:rPr>
          <w:b/>
        </w:rPr>
        <w:t>4</w:t>
      </w:r>
    </w:p>
    <w:p w14:paraId="30B8C0D2" w14:textId="6443CB67" w:rsidR="009A345D" w:rsidRPr="00F8669D" w:rsidRDefault="00F8669D" w:rsidP="009A345D">
      <w:pPr>
        <w:numPr>
          <w:ilvl w:val="0"/>
          <w:numId w:val="6"/>
        </w:numPr>
        <w:overflowPunct/>
        <w:autoSpaceDE/>
        <w:autoSpaceDN/>
        <w:adjustRightInd/>
        <w:spacing w:before="60" w:after="0"/>
        <w:ind w:left="288" w:hanging="288"/>
        <w:jc w:val="both"/>
        <w:textAlignment w:val="auto"/>
        <w:rPr>
          <w:iCs/>
        </w:rPr>
      </w:pPr>
      <w:r>
        <w:rPr>
          <w:iCs/>
        </w:rPr>
        <w:t>F</w:t>
      </w:r>
      <w:r w:rsidR="009A345D" w:rsidRPr="001B6616">
        <w:rPr>
          <w:iCs/>
        </w:rPr>
        <w:t xml:space="preserve">or </w:t>
      </w:r>
      <w:r w:rsidR="009A345D" w:rsidRPr="00341939">
        <w:rPr>
          <w:iCs/>
        </w:rPr>
        <w:t xml:space="preserve">UE feature group of </w:t>
      </w:r>
      <w:r>
        <w:t>dynamic PUCCH repetition factor indication</w:t>
      </w:r>
    </w:p>
    <w:p w14:paraId="1F78B821" w14:textId="17DF1A8B" w:rsidR="003D42C6" w:rsidRDefault="003D42C6" w:rsidP="00CA66B7">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sidR="00211DCE">
        <w:rPr>
          <w:iCs/>
        </w:rPr>
        <w:t>4</w:t>
      </w:r>
      <w:r w:rsidRPr="001B6616">
        <w:rPr>
          <w:iCs/>
        </w:rPr>
        <w:t xml:space="preserve"> </w:t>
      </w:r>
      <w:r>
        <w:rPr>
          <w:iCs/>
        </w:rPr>
        <w:t>f</w:t>
      </w:r>
      <w:r w:rsidRPr="001B6616">
        <w:rPr>
          <w:iCs/>
        </w:rPr>
        <w:t xml:space="preserve">or </w:t>
      </w:r>
      <w:r w:rsidRPr="00341939">
        <w:rPr>
          <w:iCs/>
        </w:rPr>
        <w:t xml:space="preserve">UE feature group of </w:t>
      </w:r>
      <w:r w:rsidR="00563582" w:rsidRPr="00CA66B7">
        <w:rPr>
          <w:iCs/>
        </w:rPr>
        <w:t>dynamic PUCCH repetition factor indication</w:t>
      </w:r>
      <w:r w:rsidR="008955CF">
        <w:rPr>
          <w:iCs/>
        </w:rPr>
        <w:t>.</w:t>
      </w:r>
    </w:p>
    <w:p w14:paraId="65169CC2" w14:textId="77777777" w:rsidR="00020942" w:rsidRDefault="00020942" w:rsidP="00583635">
      <w:pPr>
        <w:overflowPunct/>
        <w:autoSpaceDE/>
        <w:autoSpaceDN/>
        <w:adjustRightInd/>
        <w:spacing w:before="60" w:after="0"/>
        <w:ind w:left="648"/>
        <w:jc w:val="both"/>
        <w:textAlignment w:val="auto"/>
        <w:rPr>
          <w:iCs/>
        </w:rPr>
      </w:pPr>
    </w:p>
    <w:p w14:paraId="14472E76" w14:textId="1494A2B9" w:rsidR="00A62CFD" w:rsidRDefault="00A62CFD" w:rsidP="00A62CFD">
      <w:pPr>
        <w:pStyle w:val="Heading2"/>
      </w:pPr>
      <w:r>
        <w:t xml:space="preserve">UE features for </w:t>
      </w:r>
      <w:r w:rsidR="00A23A94">
        <w:t xml:space="preserve">Msg3 PUSCH repetition </w:t>
      </w:r>
    </w:p>
    <w:p w14:paraId="25334184" w14:textId="5E11BB2F" w:rsidR="00A23A94" w:rsidRDefault="00C744BB" w:rsidP="00A836BF">
      <w:pPr>
        <w:jc w:val="both"/>
        <w:rPr>
          <w:lang w:val="en-GB" w:eastAsia="x-none"/>
        </w:rPr>
      </w:pPr>
      <w:r>
        <w:rPr>
          <w:lang w:val="en-GB" w:eastAsia="x-none"/>
        </w:rPr>
        <w:t xml:space="preserve">For </w:t>
      </w:r>
      <w:r w:rsidR="00A86509">
        <w:rPr>
          <w:lang w:val="en-GB" w:eastAsia="x-none"/>
        </w:rPr>
        <w:t xml:space="preserve">Msg3 </w:t>
      </w:r>
      <w:r w:rsidR="007E272F">
        <w:rPr>
          <w:lang w:val="en-GB" w:eastAsia="x-none"/>
        </w:rPr>
        <w:t>with</w:t>
      </w:r>
      <w:r w:rsidR="00A86509">
        <w:rPr>
          <w:lang w:val="en-GB" w:eastAsia="x-none"/>
        </w:rPr>
        <w:t xml:space="preserve"> repetition, </w:t>
      </w:r>
      <w:r w:rsidR="00D83DA5">
        <w:rPr>
          <w:lang w:val="en-GB" w:eastAsia="x-none"/>
        </w:rPr>
        <w:t xml:space="preserve">mechanism on </w:t>
      </w:r>
      <w:r w:rsidR="007E272F">
        <w:rPr>
          <w:lang w:val="en-GB" w:eastAsia="x-none"/>
        </w:rPr>
        <w:t xml:space="preserve">PUSCH repetition type A </w:t>
      </w:r>
      <w:r w:rsidR="00D83DA5">
        <w:rPr>
          <w:lang w:val="en-GB" w:eastAsia="x-none"/>
        </w:rPr>
        <w:t>is employed, i.e., same time domain resource</w:t>
      </w:r>
      <w:r w:rsidR="00E56D37">
        <w:rPr>
          <w:lang w:val="en-GB" w:eastAsia="x-none"/>
        </w:rPr>
        <w:t xml:space="preserve"> allocation</w:t>
      </w:r>
      <w:r w:rsidR="00D83DA5">
        <w:rPr>
          <w:lang w:val="en-GB" w:eastAsia="x-none"/>
        </w:rPr>
        <w:t xml:space="preserve"> in each slot and </w:t>
      </w:r>
      <w:r w:rsidR="00E56D37">
        <w:rPr>
          <w:lang w:val="en-GB" w:eastAsia="x-none"/>
        </w:rPr>
        <w:t xml:space="preserve">counting based on available slot. Further, number of repetitions for Msg3 initial and </w:t>
      </w:r>
      <w:r w:rsidR="00A836BF">
        <w:rPr>
          <w:lang w:val="en-GB" w:eastAsia="x-none"/>
        </w:rPr>
        <w:t>retransmission</w:t>
      </w:r>
      <w:r w:rsidR="00E56D37">
        <w:rPr>
          <w:lang w:val="en-GB" w:eastAsia="x-none"/>
        </w:rPr>
        <w:t xml:space="preserve"> is indicated </w:t>
      </w:r>
      <w:r w:rsidR="006063F0">
        <w:rPr>
          <w:lang w:val="en-GB" w:eastAsia="x-none"/>
        </w:rPr>
        <w:t xml:space="preserve">via MCS field </w:t>
      </w:r>
      <w:r w:rsidR="00E56D37">
        <w:rPr>
          <w:lang w:val="en-GB" w:eastAsia="x-none"/>
        </w:rPr>
        <w:t xml:space="preserve">in </w:t>
      </w:r>
      <w:r w:rsidR="006063F0">
        <w:rPr>
          <w:lang w:val="en-GB" w:eastAsia="x-none"/>
        </w:rPr>
        <w:t xml:space="preserve">RAR UL grant and </w:t>
      </w:r>
      <w:r w:rsidR="006063F0" w:rsidRPr="00A836BF">
        <w:rPr>
          <w:lang w:val="en-GB" w:eastAsia="x-none"/>
        </w:rPr>
        <w:t xml:space="preserve">DCI format 0_0 with CRC scrambled by TC-RNTI, respectively. </w:t>
      </w:r>
      <w:r w:rsidR="000906CF">
        <w:rPr>
          <w:lang w:val="en-GB" w:eastAsia="x-none"/>
        </w:rPr>
        <w:t xml:space="preserve">For the </w:t>
      </w:r>
      <w:r w:rsidR="00722DBE">
        <w:rPr>
          <w:lang w:val="en-GB" w:eastAsia="x-none"/>
        </w:rPr>
        <w:t xml:space="preserve">UE </w:t>
      </w:r>
      <w:r w:rsidR="000906CF">
        <w:rPr>
          <w:lang w:val="en-GB" w:eastAsia="x-none"/>
        </w:rPr>
        <w:t xml:space="preserve">feature group of Msg3 PUSCH repetition, it is more appropriate to define this per UE. Further, </w:t>
      </w:r>
      <w:r w:rsidR="000906CF" w:rsidRPr="00A43B23">
        <w:rPr>
          <w:iCs/>
        </w:rPr>
        <w:t>FDD/TDD differentiation is not necessary</w:t>
      </w:r>
      <w:r w:rsidR="00BD78AD">
        <w:rPr>
          <w:iCs/>
        </w:rPr>
        <w:t xml:space="preserve">. </w:t>
      </w:r>
    </w:p>
    <w:p w14:paraId="3D186D76" w14:textId="7127DF2D" w:rsidR="0056072E" w:rsidRDefault="0056072E" w:rsidP="0056072E">
      <w:pPr>
        <w:overflowPunct/>
        <w:autoSpaceDE/>
        <w:autoSpaceDN/>
        <w:adjustRightInd/>
        <w:spacing w:before="60" w:after="0"/>
        <w:jc w:val="both"/>
        <w:textAlignment w:val="auto"/>
        <w:rPr>
          <w:iCs/>
        </w:rPr>
      </w:pPr>
      <w:r>
        <w:rPr>
          <w:lang w:val="en-GB" w:eastAsia="zh-CN"/>
        </w:rPr>
        <w:t>Based on the discussions above</w:t>
      </w:r>
      <w:r>
        <w:rPr>
          <w:iCs/>
        </w:rPr>
        <w:t xml:space="preserve">, </w:t>
      </w:r>
      <w:r w:rsidR="00DA2C08">
        <w:rPr>
          <w:iCs/>
        </w:rPr>
        <w:fldChar w:fldCharType="begin"/>
      </w:r>
      <w:r w:rsidR="00DA2C08">
        <w:rPr>
          <w:iCs/>
        </w:rPr>
        <w:instrText xml:space="preserve"> REF _Ref99003072 \h </w:instrText>
      </w:r>
      <w:r w:rsidR="00DA2C08">
        <w:rPr>
          <w:iCs/>
        </w:rPr>
      </w:r>
      <w:r w:rsidR="00DA2C08">
        <w:rPr>
          <w:iCs/>
        </w:rPr>
        <w:fldChar w:fldCharType="separate"/>
      </w:r>
      <w:r w:rsidR="00561E0F">
        <w:t xml:space="preserve">Table </w:t>
      </w:r>
      <w:r w:rsidR="00561E0F">
        <w:rPr>
          <w:noProof/>
        </w:rPr>
        <w:t>5</w:t>
      </w:r>
      <w:r w:rsidR="00DA2C08">
        <w:rPr>
          <w:iCs/>
        </w:rPr>
        <w:fldChar w:fldCharType="end"/>
      </w:r>
      <w:r w:rsidR="00DA2C08">
        <w:rPr>
          <w:iCs/>
        </w:rPr>
        <w:t xml:space="preserve"> </w:t>
      </w:r>
      <w:r w:rsidR="001E5703">
        <w:rPr>
          <w:iCs/>
        </w:rPr>
        <w:t>i</w:t>
      </w:r>
      <w:r w:rsidR="00C5589B">
        <w:rPr>
          <w:lang w:val="en-GB" w:eastAsia="zh-CN"/>
        </w:rPr>
        <w:t>illustrates</w:t>
      </w:r>
      <w:r>
        <w:rPr>
          <w:lang w:val="en-GB" w:eastAsia="zh-CN"/>
        </w:rPr>
        <w:t xml:space="preserve"> suggested update for UE </w:t>
      </w:r>
      <w:r w:rsidRPr="008419A4">
        <w:rPr>
          <w:lang w:val="en-GB" w:eastAsia="zh-CN"/>
        </w:rPr>
        <w:t xml:space="preserve">feature group for </w:t>
      </w:r>
      <w:r w:rsidR="003C4D4C">
        <w:rPr>
          <w:iCs/>
        </w:rPr>
        <w:t>Msg3 PUSCH repetition</w:t>
      </w:r>
      <w:r>
        <w:rPr>
          <w:lang w:val="en-GB" w:eastAsia="zh-CN"/>
        </w:rPr>
        <w:t xml:space="preserve">. </w:t>
      </w:r>
    </w:p>
    <w:p w14:paraId="2EF3481D" w14:textId="462243BF" w:rsidR="001E7795" w:rsidRPr="0056072E" w:rsidRDefault="001E7795" w:rsidP="00A23A94">
      <w:pPr>
        <w:rPr>
          <w:lang w:eastAsia="x-none"/>
        </w:rPr>
      </w:pPr>
    </w:p>
    <w:p w14:paraId="7A157744" w14:textId="5242C11A" w:rsidR="001E7795" w:rsidRDefault="001E7795" w:rsidP="001E7795">
      <w:pPr>
        <w:pStyle w:val="Caption"/>
        <w:keepNext/>
        <w:jc w:val="center"/>
      </w:pPr>
      <w:bookmarkStart w:id="5" w:name="_Ref99003072"/>
      <w:r>
        <w:t xml:space="preserve">Table </w:t>
      </w:r>
      <w:r w:rsidR="00226E58">
        <w:fldChar w:fldCharType="begin"/>
      </w:r>
      <w:r w:rsidR="00226E58">
        <w:instrText xml:space="preserve"> SEQ Table \* ARABIC </w:instrText>
      </w:r>
      <w:r w:rsidR="00226E58">
        <w:fldChar w:fldCharType="separate"/>
      </w:r>
      <w:r w:rsidR="00561E0F">
        <w:rPr>
          <w:noProof/>
        </w:rPr>
        <w:t>5</w:t>
      </w:r>
      <w:r w:rsidR="00226E58">
        <w:rPr>
          <w:noProof/>
        </w:rPr>
        <w:fldChar w:fldCharType="end"/>
      </w:r>
      <w:bookmarkEnd w:id="5"/>
      <w:r>
        <w:t xml:space="preserve">. UE feature group for </w:t>
      </w:r>
      <w:r w:rsidR="00E84E1F">
        <w:rPr>
          <w:iCs/>
        </w:rPr>
        <w:t>Msg3 PUSCH repetition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600"/>
        <w:gridCol w:w="3600"/>
        <w:gridCol w:w="2070"/>
      </w:tblGrid>
      <w:tr w:rsidR="001E7795" w:rsidRPr="00CE0B3D" w14:paraId="3EBFD8E9" w14:textId="77777777" w:rsidTr="00E6380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48D623E" w14:textId="77777777" w:rsidR="001E7795" w:rsidRPr="00CE0B3D" w:rsidRDefault="001E7795" w:rsidP="00465979">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Index</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5EFEA5C9" w14:textId="77777777" w:rsidR="001E7795" w:rsidRPr="00CE0B3D" w:rsidRDefault="001E7795" w:rsidP="00465979">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AF1E0" w14:textId="77777777" w:rsidR="001E7795" w:rsidRPr="00CE0B3D" w:rsidRDefault="001E7795" w:rsidP="00465979">
            <w:pPr>
              <w:overflowPunct/>
              <w:snapToGrid w:val="0"/>
              <w:spacing w:afterLines="50" w:after="120"/>
              <w:contextualSpacing/>
              <w:jc w:val="both"/>
              <w:textAlignment w:val="auto"/>
              <w:rPr>
                <w:rFonts w:ascii="Arial" w:eastAsia="MS Gothic" w:hAnsi="Arial" w:cs="Arial"/>
                <w:sz w:val="18"/>
                <w:szCs w:val="18"/>
                <w:lang w:val="en-GB" w:eastAsia="ja-JP"/>
              </w:rPr>
            </w:pPr>
            <w:r w:rsidRPr="00A83C02">
              <w:rPr>
                <w:rFonts w:ascii="Arial" w:eastAsia="Times New Roman" w:hAnsi="Arial" w:cs="Arial"/>
                <w:b/>
                <w:sz w:val="18"/>
                <w:szCs w:val="18"/>
                <w:lang w:val="en-GB" w:eastAsia="ja-JP"/>
              </w:rPr>
              <w:t>Components</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C8E00C2" w14:textId="77777777" w:rsidR="001E7795" w:rsidRPr="00CE0B3D" w:rsidRDefault="001E7795" w:rsidP="00465979">
            <w:pPr>
              <w:keepNext/>
              <w:keepLines/>
              <w:overflowPunct/>
              <w:autoSpaceDE/>
              <w:autoSpaceDN/>
              <w:adjustRightInd/>
              <w:spacing w:after="0"/>
              <w:textAlignment w:val="auto"/>
              <w:rPr>
                <w:rFonts w:ascii="Arial" w:hAnsi="Arial" w:cs="Arial"/>
                <w:sz w:val="18"/>
                <w:szCs w:val="18"/>
                <w:lang w:val="en-GB"/>
              </w:rPr>
            </w:pPr>
            <w:r w:rsidRPr="00863F52">
              <w:rPr>
                <w:rFonts w:ascii="Arial" w:eastAsia="Times New Roman" w:hAnsi="Arial" w:cs="Arial"/>
                <w:b/>
                <w:sz w:val="18"/>
                <w:szCs w:val="18"/>
                <w:lang w:val="en-GB" w:eastAsia="ja-JP"/>
              </w:rPr>
              <w:t>Prerequisite feature groups</w:t>
            </w:r>
          </w:p>
        </w:tc>
      </w:tr>
      <w:tr w:rsidR="008E30E9" w14:paraId="5D956112" w14:textId="77777777" w:rsidTr="00E6380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BACAC45" w14:textId="77777777" w:rsidR="008E30E9" w:rsidRPr="008E30E9" w:rsidRDefault="008E30E9" w:rsidP="008E30E9">
            <w:pPr>
              <w:overflowPunct/>
              <w:autoSpaceDE/>
              <w:autoSpaceDN/>
              <w:adjustRightInd/>
              <w:textAlignment w:val="auto"/>
              <w:rPr>
                <w:rFonts w:ascii="Arial" w:hAnsi="Arial" w:cs="Arial"/>
                <w:sz w:val="18"/>
                <w:szCs w:val="18"/>
                <w:lang w:val="en-GB" w:eastAsia="zh-CN"/>
              </w:rPr>
            </w:pPr>
            <w:r w:rsidRPr="008E30E9">
              <w:rPr>
                <w:rFonts w:ascii="Arial" w:hAnsi="Arial" w:cs="Arial"/>
                <w:sz w:val="18"/>
                <w:szCs w:val="18"/>
                <w:lang w:val="en-GB" w:eastAsia="zh-CN"/>
              </w:rPr>
              <w:t>30-6</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0A59C662" w14:textId="77777777" w:rsidR="008E30E9" w:rsidRPr="008E30E9" w:rsidRDefault="008E30E9" w:rsidP="008E30E9">
            <w:pPr>
              <w:overflowPunct/>
              <w:autoSpaceDE/>
              <w:autoSpaceDN/>
              <w:adjustRightInd/>
              <w:textAlignment w:val="auto"/>
              <w:rPr>
                <w:rFonts w:ascii="Arial" w:hAnsi="Arial" w:cs="Arial"/>
                <w:sz w:val="18"/>
                <w:szCs w:val="18"/>
                <w:lang w:val="en-GB" w:eastAsia="zh-CN"/>
              </w:rPr>
            </w:pPr>
            <w:r w:rsidRPr="008E30E9">
              <w:rPr>
                <w:rFonts w:ascii="Arial" w:hAnsi="Arial" w:cs="Arial"/>
                <w:sz w:val="18"/>
                <w:szCs w:val="18"/>
                <w:lang w:val="en-GB" w:eastAsia="zh-CN"/>
              </w:rPr>
              <w:t>Repetition of PUSCH transmission scheduled by RAR UL grant and DCI format 0_0 with CRC scrambled by TC-RNTI</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tcPr>
          <w:p w14:paraId="311C65FC" w14:textId="77777777" w:rsidR="008E30E9" w:rsidRPr="008E30E9" w:rsidRDefault="008E30E9" w:rsidP="008E30E9">
            <w:pPr>
              <w:overflowPunct/>
              <w:snapToGrid w:val="0"/>
              <w:spacing w:afterLines="50" w:after="120"/>
              <w:contextualSpacing/>
              <w:jc w:val="both"/>
              <w:textAlignment w:val="auto"/>
              <w:rPr>
                <w:rFonts w:ascii="Arial" w:eastAsia="MS Gothic" w:hAnsi="Arial" w:cs="Arial"/>
                <w:sz w:val="18"/>
                <w:szCs w:val="18"/>
                <w:lang w:val="en-GB" w:eastAsia="ja-JP"/>
              </w:rPr>
            </w:pPr>
            <w:r w:rsidRPr="0083124E">
              <w:rPr>
                <w:rFonts w:ascii="Arial" w:eastAsia="MS Gothic" w:hAnsi="Arial" w:cs="Arial"/>
                <w:strike/>
                <w:color w:val="FF0000"/>
                <w:sz w:val="18"/>
                <w:szCs w:val="18"/>
                <w:lang w:val="en-GB" w:eastAsia="ja-JP"/>
              </w:rPr>
              <w:t>[</w:t>
            </w:r>
            <w:r w:rsidRPr="008E30E9">
              <w:rPr>
                <w:rFonts w:ascii="Arial" w:eastAsia="MS Gothic" w:hAnsi="Arial" w:cs="Arial"/>
                <w:sz w:val="18"/>
                <w:szCs w:val="18"/>
                <w:lang w:val="en-GB" w:eastAsia="ja-JP"/>
              </w:rPr>
              <w:t>Support of repetition of PUSCH transmission scheduled by RAR UL grant and DCI format 0_0 with CRC scrambled by TC-RNTI</w:t>
            </w:r>
            <w:r w:rsidRPr="0083124E">
              <w:rPr>
                <w:rFonts w:ascii="Arial" w:eastAsia="MS Gothic" w:hAnsi="Arial" w:cs="Arial"/>
                <w:strike/>
                <w:color w:val="FF0000"/>
                <w:sz w:val="18"/>
                <w:szCs w:val="18"/>
                <w:lang w:val="en-GB" w:eastAsia="ja-JP"/>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298139DB" w14:textId="77777777" w:rsidR="008E30E9" w:rsidRPr="008E30E9" w:rsidRDefault="008E30E9" w:rsidP="008E30E9">
            <w:pPr>
              <w:overflowPunct/>
              <w:autoSpaceDE/>
              <w:autoSpaceDN/>
              <w:adjustRightInd/>
              <w:textAlignment w:val="auto"/>
              <w:rPr>
                <w:rFonts w:ascii="Arial" w:hAnsi="Arial" w:cs="Arial"/>
                <w:sz w:val="18"/>
                <w:szCs w:val="18"/>
                <w:lang w:val="en-GB"/>
              </w:rPr>
            </w:pPr>
          </w:p>
        </w:tc>
      </w:tr>
    </w:tbl>
    <w:p w14:paraId="2E3D3482" w14:textId="0DC7DF61" w:rsidR="00E66E4E" w:rsidRPr="00D647E3" w:rsidRDefault="00E66E4E" w:rsidP="00E66E4E">
      <w:pPr>
        <w:spacing w:before="360" w:after="0"/>
        <w:jc w:val="both"/>
        <w:rPr>
          <w:b/>
        </w:rPr>
      </w:pPr>
      <w:r w:rsidRPr="00020228">
        <w:rPr>
          <w:b/>
        </w:rPr>
        <w:t xml:space="preserve">Proposal </w:t>
      </w:r>
      <w:r w:rsidR="00ED2439">
        <w:rPr>
          <w:b/>
        </w:rPr>
        <w:t>5</w:t>
      </w:r>
    </w:p>
    <w:p w14:paraId="7D1426DB" w14:textId="67732AE6" w:rsidR="00E66E4E" w:rsidRDefault="00E66E4E" w:rsidP="00E66E4E">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 of </w:t>
      </w:r>
      <w:r w:rsidR="001D235D">
        <w:rPr>
          <w:iCs/>
        </w:rPr>
        <w:t>Msg3 PUSCH repetition</w:t>
      </w:r>
    </w:p>
    <w:p w14:paraId="09239247" w14:textId="4348889B" w:rsidR="00E66E4E" w:rsidRDefault="00E66E4E" w:rsidP="00E66E4E">
      <w:pPr>
        <w:numPr>
          <w:ilvl w:val="1"/>
          <w:numId w:val="6"/>
        </w:numPr>
        <w:overflowPunct/>
        <w:autoSpaceDE/>
        <w:autoSpaceDN/>
        <w:adjustRightInd/>
        <w:spacing w:before="60" w:after="0"/>
        <w:ind w:left="648" w:hanging="360"/>
        <w:jc w:val="both"/>
        <w:textAlignment w:val="auto"/>
        <w:rPr>
          <w:iCs/>
        </w:rPr>
      </w:pPr>
      <w:r>
        <w:rPr>
          <w:iCs/>
        </w:rPr>
        <w:t xml:space="preserve">UE feature for </w:t>
      </w:r>
      <w:r w:rsidR="001D235D">
        <w:rPr>
          <w:iCs/>
        </w:rPr>
        <w:t xml:space="preserve">Msg3 PUSCH repetition </w:t>
      </w:r>
      <w:r w:rsidR="00BF296A">
        <w:rPr>
          <w:iCs/>
        </w:rPr>
        <w:t xml:space="preserve">is </w:t>
      </w:r>
      <w:r>
        <w:rPr>
          <w:iCs/>
        </w:rPr>
        <w:t xml:space="preserve">defined per </w:t>
      </w:r>
      <w:r w:rsidR="00BF296A">
        <w:rPr>
          <w:iCs/>
        </w:rPr>
        <w:t>UE</w:t>
      </w:r>
      <w:r>
        <w:rPr>
          <w:iCs/>
        </w:rPr>
        <w:t xml:space="preserve">. </w:t>
      </w:r>
    </w:p>
    <w:p w14:paraId="34AF64DE" w14:textId="77777777" w:rsidR="00E66E4E" w:rsidRDefault="00E66E4E" w:rsidP="00E66E4E">
      <w:pPr>
        <w:numPr>
          <w:ilvl w:val="1"/>
          <w:numId w:val="6"/>
        </w:numPr>
        <w:overflowPunct/>
        <w:autoSpaceDE/>
        <w:autoSpaceDN/>
        <w:adjustRightInd/>
        <w:spacing w:before="60" w:after="0"/>
        <w:ind w:left="648" w:hanging="360"/>
        <w:jc w:val="both"/>
        <w:textAlignment w:val="auto"/>
        <w:rPr>
          <w:iCs/>
        </w:rPr>
      </w:pPr>
      <w:r w:rsidRPr="00A43B23">
        <w:rPr>
          <w:iCs/>
        </w:rPr>
        <w:t>FDD/TDD differentiation is not necessary</w:t>
      </w:r>
      <w:r>
        <w:rPr>
          <w:iCs/>
        </w:rPr>
        <w:t>.</w:t>
      </w:r>
    </w:p>
    <w:p w14:paraId="47BD5F88" w14:textId="391F1619" w:rsidR="00E66E4E" w:rsidRDefault="00E66E4E" w:rsidP="00E66E4E">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sidR="007E347C">
        <w:rPr>
          <w:iCs/>
        </w:rPr>
        <w:t>5</w:t>
      </w:r>
      <w:r w:rsidRPr="001B6616">
        <w:rPr>
          <w:iCs/>
        </w:rPr>
        <w:t xml:space="preserve"> </w:t>
      </w:r>
      <w:r>
        <w:rPr>
          <w:iCs/>
        </w:rPr>
        <w:t>f</w:t>
      </w:r>
      <w:r w:rsidRPr="001B6616">
        <w:rPr>
          <w:iCs/>
        </w:rPr>
        <w:t xml:space="preserve">or </w:t>
      </w:r>
      <w:r w:rsidRPr="00341939">
        <w:rPr>
          <w:iCs/>
        </w:rPr>
        <w:t xml:space="preserve">UE feature group of </w:t>
      </w:r>
      <w:r w:rsidR="00BC4EC0">
        <w:rPr>
          <w:iCs/>
        </w:rPr>
        <w:t>Msg3 PUSCH repetition</w:t>
      </w:r>
      <w:r>
        <w:rPr>
          <w:iCs/>
        </w:rPr>
        <w:t>.</w:t>
      </w:r>
    </w:p>
    <w:p w14:paraId="6B153000" w14:textId="77777777" w:rsidR="00A66545" w:rsidRPr="00A62CFD" w:rsidRDefault="00A66545" w:rsidP="005E0C02">
      <w:pPr>
        <w:rPr>
          <w:lang w:val="en-GB" w:eastAsia="x-none"/>
        </w:rPr>
      </w:pPr>
    </w:p>
    <w:p w14:paraId="09D8566E" w14:textId="77777777" w:rsidR="00DE588B" w:rsidRPr="00443753" w:rsidRDefault="00DE588B" w:rsidP="00DE588B">
      <w:pPr>
        <w:pStyle w:val="Heading1"/>
        <w:textAlignment w:val="auto"/>
        <w:rPr>
          <w:lang w:val="en-US"/>
        </w:rPr>
      </w:pPr>
      <w:bookmarkStart w:id="6" w:name="_Ref52481833"/>
      <w:r w:rsidRPr="00443753">
        <w:rPr>
          <w:lang w:val="en-US"/>
        </w:rPr>
        <w:t>Conclusions</w:t>
      </w:r>
      <w:bookmarkEnd w:id="6"/>
    </w:p>
    <w:p w14:paraId="4B787C32" w14:textId="06899A4E"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455CD" w:rsidRPr="00625CC7">
        <w:rPr>
          <w:lang w:eastAsia="zh-CN"/>
        </w:rPr>
        <w:t>UE features for NR coverage enhancement</w:t>
      </w:r>
      <w:r w:rsidR="00EC16AD" w:rsidRPr="001F45B3">
        <w:rPr>
          <w:lang w:eastAsia="zh-CN"/>
        </w:rPr>
        <w:t>.</w:t>
      </w:r>
      <w:r w:rsidR="00FE258C" w:rsidRPr="001F45B3">
        <w:t xml:space="preserve"> </w:t>
      </w:r>
      <w:r w:rsidR="00B16C5A" w:rsidRPr="001F45B3">
        <w:t>Further, we summarize the proposals as follows:</w:t>
      </w:r>
    </w:p>
    <w:p w14:paraId="2BC780DD" w14:textId="77777777" w:rsidR="0049213A" w:rsidRPr="00CE7E65" w:rsidRDefault="0049213A" w:rsidP="0049213A">
      <w:pPr>
        <w:spacing w:before="240" w:after="0"/>
        <w:jc w:val="both"/>
        <w:rPr>
          <w:b/>
        </w:rPr>
      </w:pPr>
      <w:r w:rsidRPr="00CE7E65">
        <w:rPr>
          <w:b/>
        </w:rPr>
        <w:t xml:space="preserve">Proposal </w:t>
      </w:r>
      <w:r>
        <w:rPr>
          <w:b/>
        </w:rPr>
        <w:t>1</w:t>
      </w:r>
    </w:p>
    <w:p w14:paraId="1FA7658B" w14:textId="01902CE0" w:rsidR="0049213A" w:rsidRPr="00366F21" w:rsidRDefault="0049213A" w:rsidP="0049213A">
      <w:pPr>
        <w:numPr>
          <w:ilvl w:val="0"/>
          <w:numId w:val="6"/>
        </w:numPr>
        <w:overflowPunct/>
        <w:autoSpaceDE/>
        <w:autoSpaceDN/>
        <w:adjustRightInd/>
        <w:spacing w:before="60" w:after="0"/>
        <w:ind w:left="288" w:hanging="288"/>
        <w:jc w:val="both"/>
        <w:textAlignment w:val="auto"/>
        <w:rPr>
          <w:i/>
        </w:rPr>
      </w:pPr>
      <w:r>
        <w:rPr>
          <w:lang w:val="en-GB" w:eastAsia="zh-CN"/>
        </w:rPr>
        <w:t xml:space="preserve">For </w:t>
      </w:r>
      <w:r w:rsidRPr="00341939">
        <w:rPr>
          <w:iCs/>
        </w:rPr>
        <w:t>UE feature group of PUSCH repetition type A enhancement</w:t>
      </w:r>
      <w:r>
        <w:rPr>
          <w:iCs/>
        </w:rPr>
        <w:t xml:space="preserve">, </w:t>
      </w:r>
    </w:p>
    <w:p w14:paraId="3FAAE91D" w14:textId="77777777" w:rsidR="0049213A" w:rsidRPr="001B6616" w:rsidRDefault="0049213A" w:rsidP="0049213A">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for UE feature group of </w:t>
      </w:r>
      <w:r w:rsidRPr="008419A4">
        <w:rPr>
          <w:lang w:val="en-GB" w:eastAsia="zh-CN"/>
        </w:rPr>
        <w:t>PUSCH repetition type A enhancement</w:t>
      </w:r>
      <w:r w:rsidRPr="001B6616">
        <w:rPr>
          <w:iCs/>
        </w:rPr>
        <w:t>.</w:t>
      </w:r>
    </w:p>
    <w:p w14:paraId="46DAE6BF" w14:textId="77777777" w:rsidR="0049213A" w:rsidRPr="00CE7E65" w:rsidRDefault="0049213A" w:rsidP="00FC104F">
      <w:pPr>
        <w:spacing w:before="120" w:after="0"/>
        <w:jc w:val="both"/>
        <w:rPr>
          <w:b/>
        </w:rPr>
      </w:pPr>
      <w:r w:rsidRPr="00CE7E65">
        <w:rPr>
          <w:b/>
        </w:rPr>
        <w:t xml:space="preserve">Proposal </w:t>
      </w:r>
      <w:r>
        <w:rPr>
          <w:b/>
        </w:rPr>
        <w:t>2</w:t>
      </w:r>
    </w:p>
    <w:p w14:paraId="56D2F7B7" w14:textId="77777777" w:rsidR="0049213A" w:rsidRDefault="0049213A" w:rsidP="0049213A">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sidRPr="001B6616">
        <w:rPr>
          <w:iCs/>
        </w:rPr>
        <w:t xml:space="preserve">TBoMS, </w:t>
      </w:r>
    </w:p>
    <w:p w14:paraId="76760882" w14:textId="77777777" w:rsidR="0049213A" w:rsidRPr="001B6616" w:rsidRDefault="0049213A" w:rsidP="0049213A">
      <w:pPr>
        <w:numPr>
          <w:ilvl w:val="1"/>
          <w:numId w:val="6"/>
        </w:numPr>
        <w:overflowPunct/>
        <w:autoSpaceDE/>
        <w:autoSpaceDN/>
        <w:adjustRightInd/>
        <w:spacing w:before="60" w:after="0"/>
        <w:ind w:left="648" w:hanging="360"/>
        <w:jc w:val="both"/>
        <w:textAlignment w:val="auto"/>
        <w:rPr>
          <w:iCs/>
        </w:rPr>
      </w:pPr>
      <w:r w:rsidRPr="001B6616">
        <w:rPr>
          <w:iCs/>
        </w:rPr>
        <w:t>Consider Table 2 for UE feature groups of TBoMS.</w:t>
      </w:r>
    </w:p>
    <w:p w14:paraId="06C88648" w14:textId="77777777" w:rsidR="005C342B" w:rsidRPr="00D647E3" w:rsidRDefault="005C342B" w:rsidP="00FC104F">
      <w:pPr>
        <w:spacing w:before="120" w:after="0"/>
        <w:jc w:val="both"/>
        <w:rPr>
          <w:b/>
        </w:rPr>
      </w:pPr>
      <w:r w:rsidRPr="00020228">
        <w:rPr>
          <w:b/>
        </w:rPr>
        <w:t xml:space="preserve">Proposal </w:t>
      </w:r>
      <w:r>
        <w:rPr>
          <w:b/>
        </w:rPr>
        <w:t>3</w:t>
      </w:r>
    </w:p>
    <w:p w14:paraId="55D4318D" w14:textId="77777777" w:rsidR="005C342B" w:rsidRDefault="005C342B" w:rsidP="005C342B">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Pr>
          <w:iCs/>
        </w:rPr>
        <w:t>DMRS bundling for PUSCH and PUCCH</w:t>
      </w:r>
    </w:p>
    <w:p w14:paraId="487DCD4E" w14:textId="77777777" w:rsidR="005C342B" w:rsidRDefault="005C342B" w:rsidP="005C342B">
      <w:pPr>
        <w:numPr>
          <w:ilvl w:val="1"/>
          <w:numId w:val="6"/>
        </w:numPr>
        <w:overflowPunct/>
        <w:autoSpaceDE/>
        <w:autoSpaceDN/>
        <w:adjustRightInd/>
        <w:spacing w:before="60" w:after="0"/>
        <w:ind w:left="648" w:hanging="360"/>
        <w:jc w:val="both"/>
        <w:textAlignment w:val="auto"/>
        <w:rPr>
          <w:iCs/>
        </w:rPr>
      </w:pPr>
      <w:r>
        <w:rPr>
          <w:iCs/>
        </w:rPr>
        <w:t xml:space="preserve">UE features for DMRS bundling are defined per band. </w:t>
      </w:r>
    </w:p>
    <w:p w14:paraId="1D3A166F" w14:textId="77777777" w:rsidR="005C342B" w:rsidRDefault="005C342B" w:rsidP="005C342B">
      <w:pPr>
        <w:numPr>
          <w:ilvl w:val="1"/>
          <w:numId w:val="6"/>
        </w:numPr>
        <w:overflowPunct/>
        <w:autoSpaceDE/>
        <w:autoSpaceDN/>
        <w:adjustRightInd/>
        <w:spacing w:before="60" w:after="0"/>
        <w:ind w:left="648" w:hanging="360"/>
        <w:jc w:val="both"/>
        <w:textAlignment w:val="auto"/>
        <w:rPr>
          <w:iCs/>
        </w:rPr>
      </w:pPr>
      <w:r w:rsidRPr="00A43B23">
        <w:rPr>
          <w:iCs/>
        </w:rPr>
        <w:t>FDD/TDD differentiation is not necessary</w:t>
      </w:r>
      <w:r>
        <w:rPr>
          <w:iCs/>
        </w:rPr>
        <w:t>.</w:t>
      </w:r>
    </w:p>
    <w:p w14:paraId="587B65C8" w14:textId="77777777" w:rsidR="005C342B" w:rsidRDefault="005C342B" w:rsidP="005C342B">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3</w:t>
      </w:r>
      <w:r w:rsidRPr="001B6616">
        <w:rPr>
          <w:iCs/>
        </w:rPr>
        <w:t xml:space="preserve"> </w:t>
      </w:r>
      <w:r>
        <w:rPr>
          <w:iCs/>
        </w:rPr>
        <w:t>f</w:t>
      </w:r>
      <w:r w:rsidRPr="001B6616">
        <w:rPr>
          <w:iCs/>
        </w:rPr>
        <w:t xml:space="preserve">or </w:t>
      </w:r>
      <w:r w:rsidRPr="00341939">
        <w:rPr>
          <w:iCs/>
        </w:rPr>
        <w:t xml:space="preserve">UE feature groups of </w:t>
      </w:r>
      <w:r>
        <w:rPr>
          <w:iCs/>
        </w:rPr>
        <w:t>DMRS bundling.</w:t>
      </w:r>
    </w:p>
    <w:p w14:paraId="7D264679" w14:textId="77777777" w:rsidR="008F4AA4" w:rsidRPr="00D647E3" w:rsidRDefault="008F4AA4" w:rsidP="00FC104F">
      <w:pPr>
        <w:spacing w:before="120" w:after="0"/>
        <w:jc w:val="both"/>
        <w:rPr>
          <w:b/>
        </w:rPr>
      </w:pPr>
      <w:r w:rsidRPr="00020228">
        <w:rPr>
          <w:b/>
        </w:rPr>
        <w:t xml:space="preserve">Proposal </w:t>
      </w:r>
      <w:r>
        <w:rPr>
          <w:b/>
        </w:rPr>
        <w:t>4</w:t>
      </w:r>
    </w:p>
    <w:p w14:paraId="406A9CF9" w14:textId="77777777" w:rsidR="008F4AA4" w:rsidRPr="00F8669D" w:rsidRDefault="008F4AA4" w:rsidP="008F4AA4">
      <w:pPr>
        <w:numPr>
          <w:ilvl w:val="0"/>
          <w:numId w:val="6"/>
        </w:numPr>
        <w:overflowPunct/>
        <w:autoSpaceDE/>
        <w:autoSpaceDN/>
        <w:adjustRightInd/>
        <w:spacing w:before="60" w:after="0"/>
        <w:ind w:left="288" w:hanging="288"/>
        <w:jc w:val="both"/>
        <w:textAlignment w:val="auto"/>
        <w:rPr>
          <w:iCs/>
        </w:rPr>
      </w:pPr>
      <w:r>
        <w:rPr>
          <w:iCs/>
        </w:rPr>
        <w:t>F</w:t>
      </w:r>
      <w:r w:rsidRPr="001B6616">
        <w:rPr>
          <w:iCs/>
        </w:rPr>
        <w:t xml:space="preserve">or </w:t>
      </w:r>
      <w:r w:rsidRPr="00341939">
        <w:rPr>
          <w:iCs/>
        </w:rPr>
        <w:t xml:space="preserve">UE feature group of </w:t>
      </w:r>
      <w:r>
        <w:t>dynamic PUCCH repetition factor indication</w:t>
      </w:r>
    </w:p>
    <w:p w14:paraId="5514D09A" w14:textId="77777777" w:rsidR="008F4AA4" w:rsidRDefault="008F4AA4" w:rsidP="008F4AA4">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4</w:t>
      </w:r>
      <w:r w:rsidRPr="001B6616">
        <w:rPr>
          <w:iCs/>
        </w:rPr>
        <w:t xml:space="preserve"> </w:t>
      </w:r>
      <w:r>
        <w:rPr>
          <w:iCs/>
        </w:rPr>
        <w:t>f</w:t>
      </w:r>
      <w:r w:rsidRPr="001B6616">
        <w:rPr>
          <w:iCs/>
        </w:rPr>
        <w:t xml:space="preserve">or </w:t>
      </w:r>
      <w:r w:rsidRPr="00341939">
        <w:rPr>
          <w:iCs/>
        </w:rPr>
        <w:t xml:space="preserve">UE feature group of </w:t>
      </w:r>
      <w:r w:rsidRPr="00CA66B7">
        <w:rPr>
          <w:iCs/>
        </w:rPr>
        <w:t>dynamic PUCCH repetition factor indication</w:t>
      </w:r>
      <w:r>
        <w:rPr>
          <w:iCs/>
        </w:rPr>
        <w:t>.</w:t>
      </w:r>
    </w:p>
    <w:p w14:paraId="2278F9A2" w14:textId="77777777" w:rsidR="00C14684" w:rsidRPr="00D647E3" w:rsidRDefault="00C14684" w:rsidP="00E2166F">
      <w:pPr>
        <w:spacing w:before="120" w:after="0"/>
        <w:jc w:val="both"/>
        <w:rPr>
          <w:b/>
        </w:rPr>
      </w:pPr>
      <w:r w:rsidRPr="00020228">
        <w:rPr>
          <w:b/>
        </w:rPr>
        <w:t xml:space="preserve">Proposal </w:t>
      </w:r>
      <w:r>
        <w:rPr>
          <w:b/>
        </w:rPr>
        <w:t>5</w:t>
      </w:r>
    </w:p>
    <w:p w14:paraId="160D8249" w14:textId="77777777" w:rsidR="00C14684" w:rsidRDefault="00C14684" w:rsidP="00C14684">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 of </w:t>
      </w:r>
      <w:r>
        <w:rPr>
          <w:iCs/>
        </w:rPr>
        <w:t>Msg3 PUSCH repetition</w:t>
      </w:r>
    </w:p>
    <w:p w14:paraId="1F4BFA78" w14:textId="77777777" w:rsidR="00C14684" w:rsidRDefault="00C14684" w:rsidP="00C14684">
      <w:pPr>
        <w:numPr>
          <w:ilvl w:val="1"/>
          <w:numId w:val="6"/>
        </w:numPr>
        <w:overflowPunct/>
        <w:autoSpaceDE/>
        <w:autoSpaceDN/>
        <w:adjustRightInd/>
        <w:spacing w:before="60" w:after="0"/>
        <w:ind w:left="648" w:hanging="360"/>
        <w:jc w:val="both"/>
        <w:textAlignment w:val="auto"/>
        <w:rPr>
          <w:iCs/>
        </w:rPr>
      </w:pPr>
      <w:r>
        <w:rPr>
          <w:iCs/>
        </w:rPr>
        <w:t xml:space="preserve">UE feature for Msg3 PUSCH repetition is defined per UE. </w:t>
      </w:r>
    </w:p>
    <w:p w14:paraId="40D4A02A" w14:textId="77777777" w:rsidR="00C14684" w:rsidRDefault="00C14684" w:rsidP="00C14684">
      <w:pPr>
        <w:numPr>
          <w:ilvl w:val="1"/>
          <w:numId w:val="6"/>
        </w:numPr>
        <w:overflowPunct/>
        <w:autoSpaceDE/>
        <w:autoSpaceDN/>
        <w:adjustRightInd/>
        <w:spacing w:before="60" w:after="0"/>
        <w:ind w:left="648" w:hanging="360"/>
        <w:jc w:val="both"/>
        <w:textAlignment w:val="auto"/>
        <w:rPr>
          <w:iCs/>
        </w:rPr>
      </w:pPr>
      <w:r w:rsidRPr="00A43B23">
        <w:rPr>
          <w:iCs/>
        </w:rPr>
        <w:t>FDD/TDD differentiation is not necessary</w:t>
      </w:r>
      <w:r>
        <w:rPr>
          <w:iCs/>
        </w:rPr>
        <w:t>.</w:t>
      </w:r>
    </w:p>
    <w:p w14:paraId="38114B8B" w14:textId="77777777" w:rsidR="00C14684" w:rsidRDefault="00C14684" w:rsidP="00C14684">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5</w:t>
      </w:r>
      <w:r w:rsidRPr="001B6616">
        <w:rPr>
          <w:iCs/>
        </w:rPr>
        <w:t xml:space="preserve"> </w:t>
      </w:r>
      <w:r>
        <w:rPr>
          <w:iCs/>
        </w:rPr>
        <w:t>f</w:t>
      </w:r>
      <w:r w:rsidRPr="001B6616">
        <w:rPr>
          <w:iCs/>
        </w:rPr>
        <w:t xml:space="preserve">or </w:t>
      </w:r>
      <w:r w:rsidRPr="00341939">
        <w:rPr>
          <w:iCs/>
        </w:rPr>
        <w:t xml:space="preserve">UE feature group of </w:t>
      </w:r>
      <w:r>
        <w:rPr>
          <w:iCs/>
        </w:rPr>
        <w:t>Msg3 PUSCH repetition.</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0A8CD425" w14:textId="004D84F4" w:rsidR="00D03EA9" w:rsidRPr="00220597" w:rsidRDefault="00D03EA9" w:rsidP="00D03EA9">
      <w:pPr>
        <w:widowControl w:val="0"/>
        <w:numPr>
          <w:ilvl w:val="0"/>
          <w:numId w:val="4"/>
        </w:numPr>
        <w:overflowPunct/>
        <w:autoSpaceDE/>
        <w:adjustRightInd/>
        <w:spacing w:after="120"/>
        <w:jc w:val="both"/>
        <w:textAlignment w:val="auto"/>
        <w:rPr>
          <w:lang w:eastAsia="zh-CN"/>
        </w:rPr>
      </w:pPr>
      <w:bookmarkStart w:id="7" w:name="_Ref86307747"/>
      <w:bookmarkStart w:id="8" w:name="_Ref94281732"/>
      <w:bookmarkStart w:id="9" w:name="_Ref60045850"/>
      <w:bookmarkStart w:id="10" w:name="_Ref64377924"/>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220597">
        <w:rPr>
          <w:lang w:eastAsia="zh-CN"/>
        </w:rPr>
        <w:t>Chairman’s notes, RAN1 #10</w:t>
      </w:r>
      <w:r w:rsidR="00DD731E">
        <w:rPr>
          <w:lang w:eastAsia="zh-CN"/>
        </w:rPr>
        <w:t>8</w:t>
      </w:r>
      <w:r w:rsidRPr="00220597">
        <w:rPr>
          <w:lang w:eastAsia="zh-CN"/>
        </w:rPr>
        <w:t xml:space="preserve"> e-Meeting, </w:t>
      </w:r>
      <w:r w:rsidR="0035715C">
        <w:rPr>
          <w:lang w:eastAsia="zh-CN"/>
        </w:rPr>
        <w:t>February</w:t>
      </w:r>
      <w:r w:rsidRPr="00220597">
        <w:rPr>
          <w:lang w:eastAsia="zh-CN"/>
        </w:rPr>
        <w:t xml:space="preserve"> 202</w:t>
      </w:r>
      <w:bookmarkEnd w:id="7"/>
      <w:r w:rsidR="00A303CD">
        <w:rPr>
          <w:lang w:eastAsia="zh-CN"/>
        </w:rPr>
        <w:t>2</w:t>
      </w:r>
      <w:bookmarkEnd w:id="8"/>
    </w:p>
    <w:p w14:paraId="40AB1E12" w14:textId="1431AFEB" w:rsidR="00801C29" w:rsidRDefault="002419B7" w:rsidP="007C3B4B">
      <w:pPr>
        <w:widowControl w:val="0"/>
        <w:numPr>
          <w:ilvl w:val="0"/>
          <w:numId w:val="4"/>
        </w:numPr>
        <w:overflowPunct/>
        <w:autoSpaceDE/>
        <w:adjustRightInd/>
        <w:spacing w:after="120"/>
        <w:jc w:val="both"/>
        <w:textAlignment w:val="auto"/>
        <w:rPr>
          <w:lang w:eastAsia="zh-CN"/>
        </w:rPr>
      </w:pPr>
      <w:bookmarkStart w:id="21" w:name="_Ref86307776"/>
      <w:r w:rsidRPr="002419B7">
        <w:rPr>
          <w:lang w:eastAsia="zh-CN"/>
        </w:rPr>
        <w:t>R1-2202929</w:t>
      </w:r>
      <w:r w:rsidR="00760AFF">
        <w:rPr>
          <w:lang w:eastAsia="zh-CN"/>
        </w:rPr>
        <w:t>, “</w:t>
      </w:r>
      <w:r w:rsidR="005B5C32" w:rsidRPr="005B5C32">
        <w:rPr>
          <w:rFonts w:hint="eastAsia"/>
          <w:lang w:eastAsia="zh-CN"/>
        </w:rPr>
        <w:t>Updated RAN1 UE features list for Rel-17 NR after RAN1 #108-e</w:t>
      </w:r>
      <w:r w:rsidR="00FC33E3">
        <w:rPr>
          <w:lang w:eastAsia="zh-CN"/>
        </w:rPr>
        <w:t xml:space="preserve"> </w:t>
      </w:r>
      <w:r w:rsidR="005B5C32" w:rsidRPr="005B5C32">
        <w:rPr>
          <w:rFonts w:hint="eastAsia"/>
          <w:lang w:eastAsia="zh-CN"/>
        </w:rPr>
        <w:t>including remaining RAN1 issues</w:t>
      </w:r>
      <w:r w:rsidR="00760AFF">
        <w:rPr>
          <w:lang w:eastAsia="zh-CN"/>
        </w:rPr>
        <w:t>”</w:t>
      </w:r>
      <w:r w:rsidR="00120A7C" w:rsidRPr="00120A7C">
        <w:rPr>
          <w:lang w:eastAsia="zh-CN"/>
        </w:rPr>
        <w:t xml:space="preserve">, </w:t>
      </w:r>
      <w:bookmarkEnd w:id="9"/>
      <w:bookmarkEnd w:id="10"/>
      <w:bookmarkEnd w:id="21"/>
      <w:r w:rsidR="001D3E75">
        <w:rPr>
          <w:lang w:eastAsia="zh-CN"/>
        </w:rPr>
        <w:t>February</w:t>
      </w:r>
      <w:r w:rsidR="00DD4982" w:rsidRPr="00220597">
        <w:rPr>
          <w:lang w:eastAsia="zh-CN"/>
        </w:rPr>
        <w:t xml:space="preserve"> 202</w:t>
      </w:r>
      <w:r w:rsidR="00DD4982">
        <w:rPr>
          <w:lang w:eastAsia="zh-CN"/>
        </w:rPr>
        <w:t>2</w:t>
      </w:r>
    </w:p>
    <w:p w14:paraId="3C689893" w14:textId="759C800F" w:rsidR="00D0536F" w:rsidRDefault="00CE786E" w:rsidP="007C3B4B">
      <w:pPr>
        <w:widowControl w:val="0"/>
        <w:numPr>
          <w:ilvl w:val="0"/>
          <w:numId w:val="4"/>
        </w:numPr>
        <w:overflowPunct/>
        <w:autoSpaceDE/>
        <w:adjustRightInd/>
        <w:spacing w:after="120"/>
        <w:jc w:val="both"/>
        <w:textAlignment w:val="auto"/>
        <w:rPr>
          <w:lang w:eastAsia="zh-CN"/>
        </w:rPr>
      </w:pPr>
      <w:bookmarkStart w:id="22" w:name="_Ref83196467"/>
      <w:r w:rsidRPr="00220597">
        <w:rPr>
          <w:lang w:eastAsia="zh-CN"/>
        </w:rPr>
        <w:t>Chairman’s notes, RAN1 #10</w:t>
      </w:r>
      <w:r>
        <w:rPr>
          <w:lang w:eastAsia="zh-CN"/>
        </w:rPr>
        <w:t>6</w:t>
      </w:r>
      <w:r w:rsidR="00965308">
        <w:rPr>
          <w:lang w:eastAsia="zh-CN"/>
        </w:rPr>
        <w:t>b</w:t>
      </w:r>
      <w:r w:rsidRPr="00220597">
        <w:rPr>
          <w:lang w:eastAsia="zh-CN"/>
        </w:rPr>
        <w:t xml:space="preserve"> e-Meeting, </w:t>
      </w:r>
      <w:r w:rsidR="00B205AD">
        <w:rPr>
          <w:lang w:eastAsia="zh-CN"/>
        </w:rPr>
        <w:t>October</w:t>
      </w:r>
      <w:r w:rsidRPr="00220597">
        <w:rPr>
          <w:lang w:eastAsia="zh-CN"/>
        </w:rPr>
        <w:t xml:space="preserve"> 2021</w:t>
      </w:r>
      <w:bookmarkEnd w:id="22"/>
    </w:p>
    <w:p w14:paraId="3A6B991D" w14:textId="5E38229A" w:rsidR="00833596" w:rsidRDefault="00833596" w:rsidP="00833596">
      <w:pPr>
        <w:widowControl w:val="0"/>
        <w:numPr>
          <w:ilvl w:val="0"/>
          <w:numId w:val="4"/>
        </w:numPr>
        <w:overflowPunct/>
        <w:autoSpaceDE/>
        <w:adjustRightInd/>
        <w:spacing w:after="120"/>
        <w:jc w:val="both"/>
        <w:textAlignment w:val="auto"/>
        <w:rPr>
          <w:lang w:eastAsia="zh-CN"/>
        </w:rPr>
      </w:pPr>
      <w:r w:rsidRPr="00220597">
        <w:rPr>
          <w:lang w:eastAsia="zh-CN"/>
        </w:rPr>
        <w:t>Chairman’s notes, RAN1 #10</w:t>
      </w:r>
      <w:r w:rsidR="009C1896">
        <w:rPr>
          <w:lang w:eastAsia="zh-CN"/>
        </w:rPr>
        <w:t>7</w:t>
      </w:r>
      <w:r>
        <w:rPr>
          <w:lang w:eastAsia="zh-CN"/>
        </w:rPr>
        <w:t>b</w:t>
      </w:r>
      <w:r w:rsidRPr="00220597">
        <w:rPr>
          <w:lang w:eastAsia="zh-CN"/>
        </w:rPr>
        <w:t xml:space="preserve"> e-Meeting, </w:t>
      </w:r>
      <w:r w:rsidR="002D5787">
        <w:rPr>
          <w:lang w:eastAsia="zh-CN"/>
        </w:rPr>
        <w:t>January</w:t>
      </w:r>
      <w:r w:rsidRPr="00220597">
        <w:rPr>
          <w:lang w:eastAsia="zh-CN"/>
        </w:rPr>
        <w:t xml:space="preserve"> 202</w:t>
      </w:r>
      <w:r w:rsidR="002D5787">
        <w:rPr>
          <w:lang w:eastAsia="zh-CN"/>
        </w:rPr>
        <w:t>2</w:t>
      </w:r>
    </w:p>
    <w:bookmarkEnd w:id="11"/>
    <w:bookmarkEnd w:id="12"/>
    <w:bookmarkEnd w:id="13"/>
    <w:bookmarkEnd w:id="14"/>
    <w:bookmarkEnd w:id="15"/>
    <w:bookmarkEnd w:id="16"/>
    <w:bookmarkEnd w:id="17"/>
    <w:bookmarkEnd w:id="18"/>
    <w:bookmarkEnd w:id="19"/>
    <w:bookmarkEnd w:id="20"/>
    <w:p w14:paraId="2BF106CD" w14:textId="0B446E66" w:rsidR="00322752" w:rsidRDefault="00322752" w:rsidP="00DE3320">
      <w:pPr>
        <w:widowControl w:val="0"/>
        <w:overflowPunct/>
        <w:autoSpaceDE/>
        <w:adjustRightInd/>
        <w:spacing w:after="120"/>
        <w:jc w:val="both"/>
        <w:textAlignment w:val="auto"/>
        <w:rPr>
          <w:highlight w:val="yellow"/>
          <w:lang w:eastAsia="zh-CN"/>
        </w:rPr>
      </w:pPr>
    </w:p>
    <w:p w14:paraId="4CFC9466" w14:textId="77777777" w:rsidR="00025927" w:rsidRPr="00F41CBD" w:rsidRDefault="00025927" w:rsidP="00025927">
      <w:pPr>
        <w:keepNext/>
        <w:keepLines/>
        <w:pBdr>
          <w:top w:val="single" w:sz="12" w:space="3" w:color="auto"/>
        </w:pBdr>
        <w:spacing w:before="240"/>
        <w:outlineLvl w:val="0"/>
        <w:rPr>
          <w:rFonts w:ascii="Arial" w:hAnsi="Arial"/>
          <w:sz w:val="36"/>
          <w:lang w:eastAsia="zh-CN"/>
        </w:rPr>
      </w:pPr>
      <w:r w:rsidRPr="00F41CBD">
        <w:rPr>
          <w:rFonts w:ascii="Arial" w:hAnsi="Arial"/>
          <w:sz w:val="36"/>
          <w:lang w:eastAsia="zh-CN"/>
        </w:rPr>
        <w:t xml:space="preserve">Appendix: </w:t>
      </w:r>
    </w:p>
    <w:p w14:paraId="2342199B" w14:textId="77777777" w:rsidR="008818F9" w:rsidRPr="00397705" w:rsidRDefault="008818F9" w:rsidP="00DE3320">
      <w:pPr>
        <w:widowControl w:val="0"/>
        <w:overflowPunct/>
        <w:autoSpaceDE/>
        <w:adjustRightInd/>
        <w:spacing w:after="120"/>
        <w:jc w:val="both"/>
        <w:textAlignment w:val="auto"/>
        <w:rPr>
          <w:highlight w:val="yellow"/>
          <w:lang w:eastAsia="zh-CN"/>
        </w:rPr>
        <w:sectPr w:rsidR="008818F9" w:rsidRPr="00397705"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A6558" w:rsidRPr="00EA6558" w14:paraId="598E86B5"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hideMark/>
          </w:tcPr>
          <w:p w14:paraId="226A1C63"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5BCFCE8A"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4E337666"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75200F8"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0FFC02BD"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201BB91"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857847"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Gulim" w:hAnsi="Arial" w:cs="Arial"/>
                <w:b/>
                <w:color w:val="000000"/>
                <w:sz w:val="18"/>
                <w:szCs w:val="18"/>
                <w:lang w:val="en-GB" w:eastAsia="ja-JP"/>
              </w:rPr>
              <w:t xml:space="preserve">Applicable to </w:t>
            </w:r>
            <w:r w:rsidRPr="00EA6558">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6640406" w14:textId="77777777" w:rsidR="00EA6558" w:rsidRPr="00EA6558" w:rsidRDefault="00EA6558" w:rsidP="00EA6558">
            <w:pPr>
              <w:keepNext/>
              <w:keepLines/>
              <w:overflowPunct/>
              <w:autoSpaceDE/>
              <w:autoSpaceDN/>
              <w:adjustRightInd/>
              <w:spacing w:after="0"/>
              <w:textAlignment w:val="auto"/>
              <w:rPr>
                <w:rFonts w:ascii="Arial" w:hAnsi="Arial" w:cs="Arial"/>
                <w:b/>
                <w:sz w:val="18"/>
                <w:szCs w:val="18"/>
                <w:lang w:val="en-GB" w:eastAsia="ja-JP"/>
              </w:rPr>
            </w:pPr>
            <w:r w:rsidRPr="00EA6558">
              <w:rPr>
                <w:rFonts w:ascii="Arial"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5FB37EB" w14:textId="77777777" w:rsidR="00EA6558" w:rsidRPr="00EA6558" w:rsidRDefault="00EA6558" w:rsidP="00EA6558">
            <w:pPr>
              <w:keepNext/>
              <w:keepLines/>
              <w:overflowPunct/>
              <w:autoSpaceDE/>
              <w:autoSpaceDN/>
              <w:adjustRightInd/>
              <w:spacing w:after="0"/>
              <w:textAlignment w:val="auto"/>
              <w:rPr>
                <w:rFonts w:ascii="Arial" w:hAnsi="Arial" w:cs="Arial"/>
                <w:b/>
                <w:sz w:val="18"/>
                <w:szCs w:val="18"/>
                <w:lang w:val="en-GB" w:eastAsia="ja-JP"/>
              </w:rPr>
            </w:pPr>
            <w:r w:rsidRPr="00EA6558">
              <w:rPr>
                <w:rFonts w:ascii="Arial" w:hAnsi="Arial" w:cs="Arial"/>
                <w:b/>
                <w:sz w:val="18"/>
                <w:szCs w:val="18"/>
                <w:lang w:val="en-GB" w:eastAsia="ja-JP"/>
              </w:rPr>
              <w:t>Type</w:t>
            </w:r>
          </w:p>
          <w:p w14:paraId="119CEEC4" w14:textId="77777777" w:rsidR="00EA6558" w:rsidRPr="00EA6558" w:rsidRDefault="00EA6558" w:rsidP="00EA6558">
            <w:pPr>
              <w:keepNext/>
              <w:keepLines/>
              <w:overflowPunct/>
              <w:autoSpaceDE/>
              <w:autoSpaceDN/>
              <w:adjustRightInd/>
              <w:spacing w:after="0"/>
              <w:textAlignment w:val="auto"/>
              <w:rPr>
                <w:rFonts w:ascii="Arial" w:hAnsi="Arial" w:cs="Arial"/>
                <w:b/>
                <w:sz w:val="18"/>
                <w:szCs w:val="18"/>
                <w:lang w:val="en-GB" w:eastAsia="ja-JP"/>
              </w:rPr>
            </w:pPr>
            <w:r w:rsidRPr="00EA6558">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80981D"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58723D"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82388F7"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64A60D8"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5E7214A2" w14:textId="77777777" w:rsidR="00EA6558" w:rsidRPr="00EA6558" w:rsidRDefault="00EA6558" w:rsidP="00EA6558">
            <w:pPr>
              <w:keepNext/>
              <w:keepLines/>
              <w:spacing w:after="0"/>
              <w:jc w:val="center"/>
              <w:rPr>
                <w:rFonts w:ascii="Arial" w:eastAsia="Times New Roman" w:hAnsi="Arial" w:cs="Arial"/>
                <w:b/>
                <w:sz w:val="18"/>
                <w:szCs w:val="18"/>
                <w:lang w:val="en-GB" w:eastAsia="ja-JP"/>
              </w:rPr>
            </w:pPr>
            <w:r w:rsidRPr="00EA6558">
              <w:rPr>
                <w:rFonts w:ascii="Arial" w:eastAsia="Times New Roman" w:hAnsi="Arial" w:cs="Arial"/>
                <w:b/>
                <w:sz w:val="18"/>
                <w:szCs w:val="18"/>
                <w:lang w:val="en-GB" w:eastAsia="ja-JP"/>
              </w:rPr>
              <w:t>Mandatory/Optional</w:t>
            </w:r>
          </w:p>
        </w:tc>
      </w:tr>
      <w:tr w:rsidR="00EA6558" w:rsidRPr="00EA6558" w14:paraId="48587034"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D2B142"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 xml:space="preserve"> 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E7133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D8B71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F5ABE0" w14:textId="77777777" w:rsidR="00EA6558" w:rsidRPr="00EA6558" w:rsidRDefault="00EA6558" w:rsidP="00EA6558">
            <w:pPr>
              <w:overflowPunct/>
              <w:snapToGrid w:val="0"/>
              <w:spacing w:afterLines="50" w:after="120"/>
              <w:contextualSpacing/>
              <w:jc w:val="both"/>
              <w:textAlignment w:val="auto"/>
              <w:rPr>
                <w:rFonts w:ascii="Arial" w:eastAsia="MS Gothic" w:hAnsi="Arial" w:cs="Arial"/>
                <w:sz w:val="18"/>
                <w:szCs w:val="18"/>
                <w:lang w:val="en-GB" w:eastAsia="ja-JP"/>
              </w:rPr>
            </w:pPr>
            <w:r w:rsidRPr="00EA6558">
              <w:rPr>
                <w:rFonts w:ascii="Arial" w:eastAsia="MS Gothic" w:hAnsi="Arial" w:cs="Arial"/>
                <w:sz w:val="18"/>
                <w:szCs w:val="18"/>
                <w:lang w:val="en-GB" w:eastAsia="ja-JP"/>
              </w:rPr>
              <w:t>Maximum value of K (the number of repetitions) = 32</w:t>
            </w:r>
          </w:p>
          <w:p w14:paraId="1ECF9036" w14:textId="77777777" w:rsidR="00EA6558" w:rsidRPr="00EA6558" w:rsidRDefault="00EA6558" w:rsidP="00EA6558">
            <w:pPr>
              <w:overflowPunct/>
              <w:snapToGrid w:val="0"/>
              <w:spacing w:after="0"/>
              <w:contextualSpacing/>
              <w:jc w:val="both"/>
              <w:textAlignment w:val="auto"/>
              <w:rPr>
                <w:rFonts w:ascii="Arial" w:eastAsia="MS Gothic" w:hAnsi="Arial" w:cs="Arial"/>
                <w:sz w:val="18"/>
                <w:szCs w:val="18"/>
                <w:lang w:val="en-GB" w:eastAsia="ja-JP"/>
              </w:rPr>
            </w:pPr>
            <w:r w:rsidRPr="00EA6558">
              <w:rPr>
                <w:rFonts w:ascii="Arial" w:eastAsia="MS Gothic" w:hAnsi="Arial" w:cs="Arial"/>
                <w:sz w:val="18"/>
                <w:szCs w:val="18"/>
                <w:lang w:val="en-GB" w:eastAsia="ja-JP"/>
              </w:rPr>
              <w:t>For DG PUSCH, the number of repetitions is indicated in a TDRA list. A row index of the TDRA list is indicated by a DCI.</w:t>
            </w:r>
          </w:p>
          <w:p w14:paraId="1BDC274F" w14:textId="77777777" w:rsidR="00EA6558" w:rsidRPr="00EA6558" w:rsidRDefault="00EA6558" w:rsidP="00EA6558">
            <w:pPr>
              <w:overflowPunct/>
              <w:snapToGrid w:val="0"/>
              <w:spacing w:after="0"/>
              <w:contextualSpacing/>
              <w:jc w:val="both"/>
              <w:textAlignment w:val="auto"/>
              <w:rPr>
                <w:rFonts w:ascii="Arial" w:eastAsia="MS Gothic" w:hAnsi="Arial" w:cs="Arial"/>
                <w:sz w:val="18"/>
                <w:szCs w:val="18"/>
                <w:lang w:val="en-GB" w:eastAsia="ja-JP"/>
              </w:rPr>
            </w:pPr>
            <w:r w:rsidRPr="00EA6558">
              <w:rPr>
                <w:rFonts w:ascii="Arial" w:eastAsia="MS Gothic" w:hAnsi="Arial" w:cs="Arial" w:hint="eastAsia"/>
                <w:sz w:val="18"/>
                <w:szCs w:val="18"/>
                <w:lang w:val="en-GB" w:eastAsia="ja-JP"/>
              </w:rPr>
              <w:t>F</w:t>
            </w:r>
            <w:r w:rsidRPr="00EA6558">
              <w:rPr>
                <w:rFonts w:ascii="Arial" w:eastAsia="MS Gothic" w:hAnsi="Arial" w:cs="Arial"/>
                <w:sz w:val="18"/>
                <w:szCs w:val="18"/>
                <w:lang w:val="en-GB" w:eastAsia="ja-JP"/>
              </w:rPr>
              <w:t>or Type 1 CG PUSCH, the number of repetitions is indicated by repK-r17</w:t>
            </w:r>
          </w:p>
          <w:p w14:paraId="67DCC44F" w14:textId="77777777" w:rsidR="00EA6558" w:rsidRPr="00EA6558" w:rsidRDefault="00EA6558" w:rsidP="00EA6558">
            <w:pPr>
              <w:overflowPunct/>
              <w:snapToGrid w:val="0"/>
              <w:spacing w:after="0"/>
              <w:contextualSpacing/>
              <w:jc w:val="both"/>
              <w:textAlignment w:val="auto"/>
              <w:rPr>
                <w:rFonts w:ascii="Arial" w:eastAsia="MS Gothic" w:hAnsi="Arial" w:cs="Arial"/>
                <w:sz w:val="18"/>
                <w:szCs w:val="18"/>
                <w:lang w:val="en-GB" w:eastAsia="ja-JP"/>
              </w:rPr>
            </w:pPr>
            <w:r w:rsidRPr="00EA6558">
              <w:rPr>
                <w:rFonts w:ascii="Arial" w:eastAsia="MS Gothic" w:hAnsi="Arial" w:cs="Arial"/>
                <w:sz w:val="18"/>
                <w:szCs w:val="18"/>
                <w:lang w:val="en-GB" w:eastAsia="ja-JP"/>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63F6E6"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highlight w:val="yellow"/>
                <w:lang w:val="en-GB" w:eastAsia="ja-JP"/>
              </w:rPr>
            </w:pPr>
            <w:r w:rsidRPr="00EA6558">
              <w:rPr>
                <w:rFonts w:ascii="Arial" w:eastAsia="MS Mincho" w:hAnsi="Arial" w:cs="Arial"/>
                <w:sz w:val="18"/>
                <w:szCs w:val="18"/>
                <w:lang w:val="en-GB" w:eastAsia="ja-JP"/>
              </w:rPr>
              <w:t>5-14, 5-16, or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503941E"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val="en-GB" w:eastAsia="ja-JP"/>
              </w:rPr>
            </w:pPr>
            <w:r w:rsidRPr="00EA6558">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5563670"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val="en-GB" w:eastAsia="ja-JP"/>
              </w:rPr>
            </w:pPr>
            <w:r w:rsidRPr="00EA6558">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77343F9"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eastAsia="ja-JP"/>
              </w:rPr>
            </w:pPr>
            <w:r w:rsidRPr="00EA6558">
              <w:rPr>
                <w:rFonts w:ascii="Arial" w:eastAsia="MS Mincho" w:hAnsi="Arial" w:cs="Arial"/>
                <w:sz w:val="18"/>
                <w:szCs w:val="18"/>
                <w:lang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0386C4"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val="en-GB" w:eastAsia="ja-JP"/>
              </w:rPr>
            </w:pPr>
            <w:r w:rsidRPr="00EA6558">
              <w:rPr>
                <w:rFonts w:ascii="Arial" w:eastAsia="MS Mincho" w:hAnsi="Arial"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E55E8D7"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val="en-GB" w:eastAsia="ja-JP"/>
              </w:rPr>
            </w:pPr>
            <w:r w:rsidRPr="00EA6558">
              <w:rPr>
                <w:rFonts w:ascii="Arial" w:eastAsia="MS Mincho"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D25F91"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val="en-GB" w:eastAsia="ja-JP"/>
              </w:rPr>
            </w:pPr>
            <w:r w:rsidRPr="00EA6558">
              <w:rPr>
                <w:rFonts w:ascii="Arial" w:eastAsia="MS Mincho"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1A900E3"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val="en-GB" w:eastAsia="ja-JP"/>
              </w:rPr>
            </w:pPr>
            <w:r w:rsidRPr="00EA6558">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93DBA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5F980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Optional with capability signalling</w:t>
            </w:r>
          </w:p>
        </w:tc>
      </w:tr>
      <w:tr w:rsidR="00EA6558" w:rsidRPr="00EA6558" w14:paraId="6417835F"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3D55A0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 xml:space="preserve"> 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EC726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BEE80EF"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7D539A7" w14:textId="77777777" w:rsidR="00EA6558" w:rsidRPr="00EA6558" w:rsidRDefault="00EA6558" w:rsidP="00EA6558">
            <w:pPr>
              <w:overflowPunct/>
              <w:snapToGrid w:val="0"/>
              <w:spacing w:afterLines="50" w:after="120"/>
              <w:contextualSpacing/>
              <w:jc w:val="both"/>
              <w:textAlignment w:val="auto"/>
              <w:rPr>
                <w:rFonts w:ascii="Arial" w:eastAsia="MS Gothic" w:hAnsi="Arial" w:cs="Arial"/>
                <w:sz w:val="18"/>
                <w:szCs w:val="18"/>
                <w:lang w:val="en-GB" w:eastAsia="ja-JP"/>
              </w:rPr>
            </w:pPr>
            <w:r w:rsidRPr="00EA6558">
              <w:rPr>
                <w:rFonts w:ascii="Arial" w:eastAsia="MS Gothic" w:hAnsi="Arial" w:cs="Arial"/>
                <w:sz w:val="18"/>
                <w:szCs w:val="18"/>
                <w:lang w:val="en-GB" w:eastAsia="ja-JP"/>
              </w:rPr>
              <w:t xml:space="preserve">Transmission occasions for </w:t>
            </w:r>
            <w:r w:rsidRPr="00EA6558">
              <w:rPr>
                <w:rFonts w:ascii="Arial" w:eastAsia="MS Gothic" w:hAnsi="Arial" w:cs="Arial"/>
                <w:sz w:val="18"/>
                <w:szCs w:val="18"/>
                <w:highlight w:val="yellow"/>
                <w:lang w:val="en-GB" w:eastAsia="ja-JP"/>
              </w:rPr>
              <w:t>[K]</w:t>
            </w:r>
            <w:r w:rsidRPr="00EA6558">
              <w:rPr>
                <w:rFonts w:ascii="Arial" w:eastAsia="MS Gothic" w:hAnsi="Arial" w:cs="Arial"/>
                <w:sz w:val="18"/>
                <w:szCs w:val="18"/>
                <w:lang w:val="en-GB" w:eastAsia="ja-JP"/>
              </w:rPr>
              <w:t xml:space="preserve"> repetitions for dynamic and configured grant PUSCH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A117390"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val="en-GB" w:eastAsia="ja-JP"/>
              </w:rPr>
            </w:pPr>
            <w:r w:rsidRPr="00EA6558">
              <w:rPr>
                <w:rFonts w:ascii="Arial" w:eastAsia="MS Mincho" w:hAnsi="Arial" w:cs="Arial"/>
                <w:sz w:val="18"/>
                <w:szCs w:val="18"/>
                <w:lang w:val="en-GB" w:eastAsia="ja-JP"/>
              </w:rPr>
              <w:t xml:space="preserve">One of {5-14, 5-16, 5-17, </w:t>
            </w:r>
            <w:r w:rsidRPr="00EA6558">
              <w:rPr>
                <w:rFonts w:ascii="Arial" w:eastAsia="MS Mincho" w:hAnsi="Arial" w:cs="Arial"/>
                <w:sz w:val="18"/>
                <w:szCs w:val="18"/>
                <w:highlight w:val="yellow"/>
                <w:lang w:val="en-GB" w:eastAsia="ja-JP"/>
              </w:rPr>
              <w:t>[11-6, 30-1]</w:t>
            </w:r>
            <w:r w:rsidRPr="00EA6558">
              <w:rPr>
                <w:rFonts w:ascii="Arial" w:eastAsia="MS Mincho" w:hAnsi="Arial" w:cs="Arial"/>
                <w:sz w:val="18"/>
                <w:szCs w:val="18"/>
                <w:lang w:val="en-GB"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A8B487C"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val="en-GB" w:eastAsia="ja-JP"/>
              </w:rPr>
            </w:pPr>
            <w:r w:rsidRPr="00EA6558">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C68897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16ECB4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eastAsia="MS Mincho" w:hAnsi="Arial" w:cs="Arial"/>
                <w:sz w:val="18"/>
                <w:szCs w:val="18"/>
                <w:lang w:eastAsia="ja-JP"/>
              </w:rPr>
              <w:t>UE does not support dynamic or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7991A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eastAsia="MS Mincho" w:hAnsi="Arial"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D671BC"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val="en-GB" w:eastAsia="ja-JP"/>
              </w:rPr>
            </w:pPr>
            <w:r w:rsidRPr="00EA6558">
              <w:rPr>
                <w:rFonts w:ascii="Arial" w:eastAsia="MS Mincho"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9D63BF9"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lang w:val="en-GB" w:eastAsia="ja-JP"/>
              </w:rPr>
            </w:pPr>
            <w:r w:rsidRPr="00EA6558">
              <w:rPr>
                <w:rFonts w:ascii="Arial" w:eastAsia="MS Mincho"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AC790E8"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0ED8C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9EB1C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eastAsia="ja-JP"/>
              </w:rPr>
              <w:t>Optional with capability signalling</w:t>
            </w:r>
          </w:p>
        </w:tc>
      </w:tr>
      <w:tr w:rsidR="00EA6558" w:rsidRPr="00EA6558" w14:paraId="2FEA175A"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517D06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A36AD8"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46AF8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FC84CFF"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r w:rsidRPr="00EA6558">
              <w:rPr>
                <w:rFonts w:ascii="Arial" w:hAnsi="Arial" w:cs="Arial"/>
                <w:sz w:val="18"/>
                <w:szCs w:val="18"/>
                <w:lang w:val="en-GB" w:eastAsia="zh-CN"/>
              </w:rPr>
              <w:t>Support of TB processing over multi-slot PUSCH for DG and CG in RRC connected mode.</w:t>
            </w:r>
          </w:p>
          <w:p w14:paraId="023E97CD" w14:textId="77777777" w:rsidR="00EA6558" w:rsidRPr="00EA6558" w:rsidRDefault="00EA6558" w:rsidP="00EA6558">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65239B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rPr>
            </w:pPr>
            <w:r w:rsidRPr="00EA6558">
              <w:rPr>
                <w:rFonts w:ascii="Arial" w:eastAsia="MS Mincho" w:hAnsi="Arial" w:cs="Arial"/>
                <w:sz w:val="18"/>
                <w:szCs w:val="18"/>
                <w:highlight w:val="yellow"/>
                <w:lang w:val="en-GB"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B7BE0D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A6D890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72E7AC1"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28143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9C03C7"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49D0E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3E0A93B"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C8F873"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F04093"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eastAsia="ja-JP"/>
              </w:rPr>
              <w:t>Optional with capability signalling</w:t>
            </w:r>
          </w:p>
        </w:tc>
      </w:tr>
      <w:tr w:rsidR="00EA6558" w:rsidRPr="00EA6558" w14:paraId="319BB018"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8EAA4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26D2F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8F70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AA579C" w14:textId="77777777" w:rsidR="00EA6558" w:rsidRPr="00EA6558" w:rsidRDefault="00EA6558" w:rsidP="00EA6558">
            <w:pPr>
              <w:overflowPunct/>
              <w:snapToGrid w:val="0"/>
              <w:spacing w:afterLines="50" w:after="120"/>
              <w:contextualSpacing/>
              <w:jc w:val="both"/>
              <w:textAlignment w:val="auto"/>
              <w:rPr>
                <w:rFonts w:ascii="Arial" w:eastAsia="MS Gothic" w:hAnsi="Arial" w:cs="Arial"/>
                <w:sz w:val="18"/>
                <w:szCs w:val="18"/>
                <w:lang w:val="en-GB" w:eastAsia="zh-CN"/>
              </w:rPr>
            </w:pPr>
            <w:r w:rsidRPr="00EA6558">
              <w:rPr>
                <w:rFonts w:ascii="Arial" w:eastAsia="MS Gothic" w:hAnsi="Arial" w:cs="Arial"/>
                <w:sz w:val="18"/>
                <w:szCs w:val="18"/>
                <w:lang w:val="en-GB" w:eastAsia="zh-CN"/>
              </w:rPr>
              <w:t>Support repetition of TB processing over multi-slot PUSCH in RRC connected mode.</w:t>
            </w:r>
          </w:p>
          <w:p w14:paraId="2AEFC3C1"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592E9"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highlight w:val="yellow"/>
                <w:lang w:val="en-GB" w:eastAsia="ja-JP"/>
              </w:rPr>
            </w:pPr>
            <w:r w:rsidRPr="00EA6558">
              <w:rPr>
                <w:rFonts w:ascii="Arial" w:eastAsia="MS Mincho" w:hAnsi="Arial" w:cs="Arial"/>
                <w:sz w:val="18"/>
                <w:szCs w:val="18"/>
                <w:highlight w:val="yellow"/>
                <w:lang w:val="en-GB"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51DFA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FD7F1B"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01F132"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EE27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eastAsia="zh-CN"/>
              </w:rPr>
            </w:pPr>
            <w:r w:rsidRPr="00EA6558">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926D6F"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7D0761"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90D5B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6410F8"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EBD01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Optional with capability signalling</w:t>
            </w:r>
          </w:p>
        </w:tc>
      </w:tr>
      <w:tr w:rsidR="00EA6558" w:rsidRPr="00EA6558" w14:paraId="2B373834"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CBF4E1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2241CE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E769601"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655909"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r w:rsidRPr="00EA6558">
              <w:rPr>
                <w:rFonts w:ascii="Arial" w:hAnsi="Arial" w:cs="Arial"/>
                <w:sz w:val="18"/>
                <w:szCs w:val="18"/>
                <w:lang w:val="en-GB" w:eastAsia="zh-CN"/>
              </w:rPr>
              <w:t>The maximum duration during which UE is able to maintain power consisitency and phase continuity to support DM-RS bundling for PUSCH/PUCCH</w:t>
            </w:r>
          </w:p>
          <w:p w14:paraId="2915A2B6"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0FDE15" w14:textId="77777777" w:rsidR="00EA6558" w:rsidRPr="00EA6558" w:rsidRDefault="00EA6558" w:rsidP="00EA6558">
            <w:pPr>
              <w:keepNext/>
              <w:keepLines/>
              <w:overflowPunct/>
              <w:autoSpaceDE/>
              <w:autoSpaceDN/>
              <w:adjustRightInd/>
              <w:spacing w:after="0"/>
              <w:textAlignment w:val="auto"/>
              <w:rPr>
                <w:rFonts w:ascii="Arial" w:eastAsia="MS Mincho" w:hAnsi="Arial" w:cs="Arial"/>
                <w:sz w:val="18"/>
                <w:szCs w:val="18"/>
                <w:highlight w:val="yellow"/>
                <w:lang w:val="en-GB" w:eastAsia="ja-JP"/>
              </w:rPr>
            </w:pPr>
            <w:r w:rsidRPr="00EA6558">
              <w:rPr>
                <w:rFonts w:ascii="Arial" w:eastAsia="MS Mincho" w:hAnsi="Arial" w:cs="Arial" w:hint="eastAsia"/>
                <w:sz w:val="18"/>
                <w:szCs w:val="18"/>
                <w:highlight w:val="yellow"/>
                <w:lang w:val="en-GB" w:eastAsia="ja-JP"/>
              </w:rPr>
              <w:t>F</w:t>
            </w:r>
            <w:r w:rsidRPr="00EA6558">
              <w:rPr>
                <w:rFonts w:ascii="Arial" w:eastAsia="MS Mincho" w:hAnsi="Arial" w:cs="Arial"/>
                <w:sz w:val="18"/>
                <w:szCs w:val="18"/>
                <w:highlight w:val="yellow"/>
                <w:lang w:val="en-GB"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C7ADC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462CFE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DCEF9F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eastAsia="zh-CN"/>
              </w:rPr>
            </w:pPr>
            <w:r w:rsidRPr="00EA6558">
              <w:rPr>
                <w:rFonts w:ascii="Arial"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58147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eastAsia="zh-CN"/>
              </w:rPr>
            </w:pPr>
            <w:r w:rsidRPr="00EA6558">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1587EB"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0C442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89F305B"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0F090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8F4E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Optional with capability signalling</w:t>
            </w:r>
          </w:p>
        </w:tc>
      </w:tr>
      <w:tr w:rsidR="00EA6558" w:rsidRPr="00EA6558" w14:paraId="6F27FD62"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073DC11"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 xml:space="preserve"> 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CE1BF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14B25F"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0BB675"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r w:rsidRPr="00EA6558">
              <w:rPr>
                <w:rFonts w:ascii="Arial" w:hAnsi="Arial" w:cs="Arial"/>
                <w:sz w:val="18"/>
                <w:szCs w:val="18"/>
                <w:lang w:val="en-GB" w:eastAsia="zh-CN"/>
              </w:rPr>
              <w:t>Support DM-RS bundling for PUSCH repetition type A</w:t>
            </w:r>
          </w:p>
          <w:p w14:paraId="5E639F70" w14:textId="77777777" w:rsidR="00EA6558" w:rsidRPr="00EA6558" w:rsidRDefault="00EA6558" w:rsidP="00EA6558">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EE86BF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82F298"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A18178"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DF0A0A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50DCA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ja-JP"/>
              </w:rPr>
            </w:pPr>
            <w:r w:rsidRPr="00EA6558">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2D910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210F9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25FABC1"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4D092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564980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eastAsia="ja-JP"/>
              </w:rPr>
              <w:t>Optional with capability signalling</w:t>
            </w:r>
          </w:p>
        </w:tc>
      </w:tr>
      <w:tr w:rsidR="00EA6558" w:rsidRPr="00EA6558" w14:paraId="6DF81550"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C307A1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 xml:space="preserve"> 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C85D9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3BBE56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5BFE41"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r w:rsidRPr="00EA6558">
              <w:rPr>
                <w:rFonts w:ascii="Arial" w:hAnsi="Arial" w:cs="Arial"/>
                <w:sz w:val="18"/>
                <w:szCs w:val="18"/>
                <w:lang w:val="en-GB" w:eastAsia="zh-CN"/>
              </w:rPr>
              <w:t>Support DM-RS bundling for PUSCH repetition type B</w:t>
            </w:r>
          </w:p>
          <w:p w14:paraId="2635BDAF"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6BAB3A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38AAF4F"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A7458F8"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C85F1E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99DA2D3"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C612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1A8E41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7436A5F"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54AFC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E93DE3"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Optional with capability signalling</w:t>
            </w:r>
          </w:p>
        </w:tc>
      </w:tr>
      <w:tr w:rsidR="00EA6558" w:rsidRPr="00EA6558" w14:paraId="766280D7"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15694F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 xml:space="preserve"> 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9DF87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45299B2"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FDF03AD"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r w:rsidRPr="00EA6558">
              <w:rPr>
                <w:rFonts w:ascii="Arial" w:hAnsi="Arial" w:cs="Arial"/>
                <w:sz w:val="18"/>
                <w:szCs w:val="18"/>
                <w:lang w:val="en-GB" w:eastAsia="zh-CN"/>
              </w:rPr>
              <w:t>Support DM-RS bundling for TB processing over multi-slot PUSCH</w:t>
            </w:r>
          </w:p>
          <w:p w14:paraId="099CDEAA"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16D8E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18CECA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5F22A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AC20B2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33D6BB"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1708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0654B7"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1ECD0D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14923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rPr>
              <w:t>Note: If a UE reports support of FG 30-3a and 30-4c, the UE supports DMRS bundling for the repetitions of TBoMS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139EDBF"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Optional with capability signalling</w:t>
            </w:r>
          </w:p>
        </w:tc>
      </w:tr>
      <w:tr w:rsidR="00EA6558" w:rsidRPr="00EA6558" w14:paraId="066B3459"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BF5AABF"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A437E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02776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EACAC3A"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r w:rsidRPr="00EA6558">
              <w:rPr>
                <w:rFonts w:ascii="Arial" w:hAnsi="Arial" w:cs="Arial"/>
                <w:sz w:val="18"/>
                <w:szCs w:val="18"/>
                <w:lang w:val="en-GB" w:eastAsia="zh-CN"/>
              </w:rPr>
              <w:t>Support DM-RS bundling for PUCCH repetitions for PUCCH formats 1/3/4</w:t>
            </w:r>
          </w:p>
          <w:p w14:paraId="6157EACF"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D7FAD1"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BDE1D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B8CEA1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FE369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8254A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ja-JP"/>
              </w:rPr>
            </w:pPr>
            <w:r w:rsidRPr="00EA6558">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F6F4F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rPr>
            </w:pPr>
            <w:r w:rsidRPr="00EA6558">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20A7A2"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rPr>
            </w:pPr>
            <w:r w:rsidRPr="00EA6558">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0CBCE03"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ja-JP"/>
              </w:rPr>
            </w:pPr>
            <w:r w:rsidRPr="00EA6558">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AB32F8"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CEFA7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eastAsia="ja-JP"/>
              </w:rPr>
              <w:t>Optional with capability signalling</w:t>
            </w:r>
          </w:p>
        </w:tc>
      </w:tr>
      <w:tr w:rsidR="00EA6558" w:rsidRPr="00EA6558" w14:paraId="39C6AD5E"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9C3E5A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4D9DF8"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BB20151"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sz w:val="18"/>
                <w:lang w:val="en-GB"/>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E9728A"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r w:rsidRPr="00EA6558">
              <w:rPr>
                <w:rFonts w:ascii="Arial" w:hAnsi="Arial" w:cs="Arial"/>
                <w:sz w:val="18"/>
                <w:szCs w:val="18"/>
                <w:lang w:val="en-GB" w:eastAsia="zh-CN"/>
              </w:rPr>
              <w:t>Support enhanced inter-slot frequency hopping with inter-slot bundling for PUSCH</w:t>
            </w:r>
          </w:p>
          <w:p w14:paraId="74DC0A8C"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88D84C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82BEA7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7CE89B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986B51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DEB56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ja-JP"/>
              </w:rPr>
            </w:pPr>
            <w:r w:rsidRPr="00EA6558">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E2467F"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rPr>
            </w:pPr>
            <w:r w:rsidRPr="00EA6558">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B76FA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rPr>
            </w:pPr>
            <w:r w:rsidRPr="00EA6558">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43E4F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ja-JP"/>
              </w:rPr>
            </w:pPr>
            <w:r w:rsidRPr="00EA6558">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B2A1A7"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F0750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eastAsia="ja-JP"/>
              </w:rPr>
              <w:t>Optional with capability signalling</w:t>
            </w:r>
          </w:p>
        </w:tc>
      </w:tr>
      <w:tr w:rsidR="00EA6558" w:rsidRPr="00EA6558" w14:paraId="28E62F30"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5F5B37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F368B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E046DE6" w14:textId="77777777" w:rsidR="00EA6558" w:rsidRPr="00EA6558" w:rsidRDefault="00EA6558" w:rsidP="00EA6558">
            <w:pPr>
              <w:keepNext/>
              <w:keepLines/>
              <w:overflowPunct/>
              <w:autoSpaceDE/>
              <w:autoSpaceDN/>
              <w:adjustRightInd/>
              <w:spacing w:after="0"/>
              <w:textAlignment w:val="auto"/>
              <w:rPr>
                <w:rFonts w:ascii="Arial" w:hAnsi="Arial"/>
                <w:sz w:val="18"/>
                <w:lang w:val="en-GB"/>
              </w:rPr>
            </w:pPr>
            <w:r w:rsidRPr="00EA6558">
              <w:rPr>
                <w:rFonts w:ascii="Arial" w:hAnsi="Arial" w:cs="Arial"/>
                <w:sz w:val="18"/>
                <w:szCs w:val="18"/>
                <w:lang w:val="en-GB"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F8E65A"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r w:rsidRPr="00EA6558">
              <w:rPr>
                <w:rFonts w:ascii="Arial" w:hAnsi="Arial" w:cs="Arial"/>
                <w:sz w:val="18"/>
                <w:szCs w:val="18"/>
                <w:lang w:val="en-GB" w:eastAsia="zh-CN"/>
              </w:rPr>
              <w:t>Enhanced inter-slot frequency hopping for PUCCH repetitions with DMRS bundling</w:t>
            </w:r>
          </w:p>
          <w:p w14:paraId="59A9BD58"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FD1D11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4ECCA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D0CE03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203038F"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AC73C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E218D7"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EDFECD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F8E9E6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5F66E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FA85A7"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Optional with capability signalling</w:t>
            </w:r>
          </w:p>
        </w:tc>
      </w:tr>
      <w:tr w:rsidR="00EA6558" w:rsidRPr="00EA6558" w14:paraId="79875F5B"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1ACFDE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95935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9420CD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5F3F364"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CD2842"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8E393B"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364A53"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FCE2D57"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highlight w:val="yellow"/>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E3E9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EA50F5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4A2B3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1688FB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5DEB7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1F36D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Optional with capability signalling</w:t>
            </w:r>
          </w:p>
        </w:tc>
      </w:tr>
      <w:tr w:rsidR="00EA6558" w:rsidRPr="00EA6558" w14:paraId="1EBD00E5"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6223A3"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FE0E8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80944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C65BCF"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r w:rsidRPr="00EA6558">
              <w:rPr>
                <w:rFonts w:ascii="Arial" w:hAnsi="Arial" w:cs="Arial"/>
                <w:sz w:val="18"/>
                <w:szCs w:val="18"/>
                <w:lang w:val="en-GB" w:eastAsia="zh-CN"/>
              </w:rPr>
              <w:t xml:space="preserve">Support DM-RS bundling for </w:t>
            </w:r>
            <w:r w:rsidRPr="00EA6558">
              <w:rPr>
                <w:rFonts w:ascii="Arial" w:hAnsi="Arial" w:cs="Arial"/>
                <w:sz w:val="18"/>
                <w:szCs w:val="18"/>
                <w:highlight w:val="yellow"/>
                <w:lang w:val="en-GB" w:eastAsia="zh-CN"/>
              </w:rPr>
              <w:t>[non-back-to-back transmission for consecutive slots]</w:t>
            </w:r>
            <w:r w:rsidRPr="00EA6558">
              <w:rPr>
                <w:rFonts w:ascii="Arial" w:hAnsi="Arial" w:cs="Arial"/>
                <w:sz w:val="18"/>
                <w:szCs w:val="18"/>
                <w:lang w:val="en-GB" w:eastAsia="zh-CN"/>
              </w:rPr>
              <w:t xml:space="preserve"> for PUSCH and PUCCH only for </w:t>
            </w:r>
            <w:r w:rsidRPr="00EA6558">
              <w:rPr>
                <w:rFonts w:ascii="Arial" w:hAnsi="Arial" w:cs="Arial"/>
                <w:sz w:val="18"/>
                <w:szCs w:val="18"/>
                <w:highlight w:val="yellow"/>
                <w:lang w:val="en-GB" w:eastAsia="zh-CN"/>
              </w:rPr>
              <w:t>[corresponding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BD0E7B"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E16F4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77EF63"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27599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A4F1A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6D6C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96A1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68461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zh-CN"/>
              </w:rPr>
            </w:pPr>
            <w:r w:rsidRPr="00EA6558">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5556F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F70D11"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Optional with capability signalling</w:t>
            </w:r>
          </w:p>
        </w:tc>
      </w:tr>
      <w:tr w:rsidR="00EA6558" w:rsidRPr="00EA6558" w14:paraId="4C23A2A7"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3D8221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A192F8"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290052B"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230AA1"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lang w:val="en-GB" w:eastAsia="zh-CN"/>
              </w:rPr>
            </w:pPr>
            <w:r w:rsidRPr="00EA6558">
              <w:rPr>
                <w:rFonts w:ascii="Arial" w:hAnsi="Arial" w:cs="Arial"/>
                <w:sz w:val="18"/>
                <w:szCs w:val="18"/>
                <w:lang w:val="en-GB" w:eastAsia="zh-CN"/>
              </w:rPr>
              <w:t>Support slot based dynamic PUCCH repetition indication for PUCCH formats 0/1/2/3/4</w:t>
            </w:r>
          </w:p>
          <w:p w14:paraId="1D5B8B52" w14:textId="77777777" w:rsidR="00EA6558" w:rsidRPr="00EA6558" w:rsidRDefault="00EA6558" w:rsidP="00EA6558">
            <w:pPr>
              <w:overflowPunct/>
              <w:snapToGrid w:val="0"/>
              <w:spacing w:afterLines="50" w:after="120"/>
              <w:contextualSpacing/>
              <w:jc w:val="both"/>
              <w:textAlignment w:val="auto"/>
              <w:rPr>
                <w:rFonts w:ascii="Arial" w:eastAsia="MS Gothic" w:hAnsi="Arial" w:cs="Arial"/>
                <w:sz w:val="18"/>
                <w:szCs w:val="18"/>
                <w:lang w:val="en-GB" w:eastAsia="ja-JP"/>
              </w:rPr>
            </w:pPr>
            <w:r w:rsidRPr="00EA6558">
              <w:rPr>
                <w:rFonts w:ascii="Arial" w:eastAsia="MS Gothic" w:hAnsi="Arial" w:cs="Arial"/>
                <w:sz w:val="18"/>
                <w:szCs w:val="18"/>
                <w:lang w:val="en-GB" w:eastAsia="ja-JP"/>
              </w:rPr>
              <w:t>support slot based dynamic PUCCH repetition for PUCCH formats 0/1/2/3/4</w:t>
            </w:r>
          </w:p>
          <w:p w14:paraId="5BFC918B" w14:textId="77777777" w:rsidR="00EA6558" w:rsidRPr="00EA6558" w:rsidRDefault="00EA6558" w:rsidP="00EA6558">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6869A7"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rPr>
            </w:pPr>
            <w:r w:rsidRPr="00EA6558">
              <w:rPr>
                <w:rFonts w:ascii="Arial" w:hAnsi="Arial" w:cs="Arial"/>
                <w:sz w:val="18"/>
                <w:szCs w:val="18"/>
                <w:highlight w:val="yellow"/>
                <w:lang w:val="en-GB"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A9CB36"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5C28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4640B02"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eastAsia="zh-CN"/>
              </w:rPr>
              <w:t xml:space="preserve">UE does not support </w:t>
            </w:r>
            <w:r w:rsidRPr="00EA6558">
              <w:rPr>
                <w:rFonts w:ascii="Arial"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072962"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6CB96C1"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63313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76419A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38A2C9"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5C9DCA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r w:rsidRPr="00EA6558">
              <w:rPr>
                <w:rFonts w:ascii="Arial" w:hAnsi="Arial" w:cs="Arial"/>
                <w:sz w:val="18"/>
                <w:szCs w:val="18"/>
                <w:lang w:val="en-GB" w:eastAsia="ja-JP"/>
              </w:rPr>
              <w:t>Optional with capability signalling</w:t>
            </w:r>
          </w:p>
        </w:tc>
      </w:tr>
      <w:tr w:rsidR="00EA6558" w:rsidRPr="00EA6558" w14:paraId="693A5850" w14:textId="77777777" w:rsidTr="00465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E23B74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30.</w:t>
            </w:r>
            <w:r w:rsidRPr="00EA6558">
              <w:rPr>
                <w:rFonts w:ascii="Arial" w:hAnsi="Arial"/>
                <w:sz w:val="18"/>
                <w:lang w:val="en-GB"/>
              </w:rPr>
              <w:t xml:space="preserve"> </w:t>
            </w:r>
            <w:r w:rsidRPr="00EA6558">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B4477"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BBE2DA4"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E9F76C" w14:textId="77777777" w:rsidR="00EA6558" w:rsidRPr="00EA6558" w:rsidRDefault="00EA6558" w:rsidP="00EA6558">
            <w:pPr>
              <w:overflowPunct/>
              <w:snapToGrid w:val="0"/>
              <w:spacing w:afterLines="50" w:after="120"/>
              <w:contextualSpacing/>
              <w:jc w:val="both"/>
              <w:textAlignment w:val="auto"/>
              <w:rPr>
                <w:rFonts w:ascii="Arial" w:hAnsi="Arial" w:cs="Arial"/>
                <w:sz w:val="18"/>
                <w:szCs w:val="18"/>
                <w:highlight w:val="yellow"/>
                <w:lang w:val="en-GB" w:eastAsia="zh-CN"/>
              </w:rPr>
            </w:pPr>
            <w:r w:rsidRPr="00EA6558">
              <w:rPr>
                <w:rFonts w:ascii="Arial" w:hAnsi="Arial" w:cs="Arial"/>
                <w:sz w:val="18"/>
                <w:szCs w:val="18"/>
                <w:highlight w:val="yellow"/>
                <w:lang w:eastAsia="zh-CN"/>
              </w:rPr>
              <w:t>[Support of repetition</w:t>
            </w:r>
            <w:r w:rsidRPr="00EA6558">
              <w:rPr>
                <w:rFonts w:eastAsia="MS Gothic"/>
                <w:sz w:val="24"/>
                <w:highlight w:val="yellow"/>
                <w:lang w:val="en-GB" w:eastAsia="ja-JP"/>
              </w:rPr>
              <w:t xml:space="preserve"> </w:t>
            </w:r>
            <w:r w:rsidRPr="00EA6558">
              <w:rPr>
                <w:rFonts w:ascii="Arial" w:hAnsi="Arial" w:cs="Arial"/>
                <w:sz w:val="18"/>
                <w:szCs w:val="18"/>
                <w:highlight w:val="yellow"/>
                <w:lang w:eastAsia="zh-CN"/>
              </w:rPr>
              <w:t>of PUSCH transmission scheduled by RAR UL grant and DCI format 0_0 with CRC scrambled by TC-RNTI]</w:t>
            </w:r>
            <w:r w:rsidRPr="00EA6558">
              <w:rPr>
                <w:rFonts w:ascii="Arial" w:hAnsi="Arial" w:cs="Arial"/>
                <w:sz w:val="18"/>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5B40A"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98BA4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42E0230"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416DC95"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zh-CN"/>
              </w:rPr>
            </w:pPr>
            <w:r w:rsidRPr="00EA6558">
              <w:rPr>
                <w:rFonts w:ascii="Arial" w:hAnsi="Arial" w:cs="Arial"/>
                <w:sz w:val="18"/>
                <w:szCs w:val="18"/>
                <w:lang w:val="en-GB" w:eastAsia="zh-CN"/>
              </w:rPr>
              <w:t>UE does not support</w:t>
            </w:r>
            <w:r w:rsidRPr="00EA6558">
              <w:rPr>
                <w:rFonts w:ascii="Arial" w:hAnsi="Arial"/>
                <w:sz w:val="18"/>
                <w:lang w:val="en-GB"/>
              </w:rPr>
              <w:t xml:space="preserve"> r</w:t>
            </w:r>
            <w:r w:rsidRPr="00EA6558">
              <w:rPr>
                <w:rFonts w:ascii="Arial" w:hAnsi="Arial" w:cs="Arial"/>
                <w:sz w:val="18"/>
                <w:szCs w:val="18"/>
                <w:lang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18FE3E"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ja-JP"/>
              </w:rPr>
            </w:pPr>
            <w:r w:rsidRPr="00EA6558">
              <w:rPr>
                <w:rFonts w:ascii="Arial" w:hAnsi="Arial" w:cs="Arial"/>
                <w:sz w:val="18"/>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DE809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rPr>
            </w:pPr>
            <w:r w:rsidRPr="00EA6558">
              <w:rPr>
                <w:rFonts w:ascii="Arial" w:hAnsi="Arial" w:cs="Arial"/>
                <w:sz w:val="18"/>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F8FD0D"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rPr>
            </w:pPr>
            <w:r w:rsidRPr="00EA6558">
              <w:rPr>
                <w:rFonts w:ascii="Arial" w:hAnsi="Arial" w:cs="Arial"/>
                <w:sz w:val="18"/>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210926C"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highlight w:val="yellow"/>
                <w:lang w:val="en-GB" w:eastAsia="ja-JP"/>
              </w:rPr>
            </w:pPr>
            <w:r w:rsidRPr="00EA6558">
              <w:rPr>
                <w:rFonts w:ascii="Arial" w:hAnsi="Arial" w:cs="Arial"/>
                <w:sz w:val="18"/>
                <w:szCs w:val="18"/>
                <w:highlight w:val="yellow"/>
                <w:lang w:val="en-GB"/>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CE03A3"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6E6C38" w14:textId="77777777" w:rsidR="00EA6558" w:rsidRPr="00EA6558" w:rsidRDefault="00EA6558" w:rsidP="00EA6558">
            <w:pPr>
              <w:keepNext/>
              <w:keepLines/>
              <w:overflowPunct/>
              <w:autoSpaceDE/>
              <w:autoSpaceDN/>
              <w:adjustRightInd/>
              <w:spacing w:after="0"/>
              <w:textAlignment w:val="auto"/>
              <w:rPr>
                <w:rFonts w:ascii="Arial" w:hAnsi="Arial" w:cs="Arial"/>
                <w:sz w:val="18"/>
                <w:szCs w:val="18"/>
                <w:lang w:val="en-GB" w:eastAsia="ja-JP"/>
              </w:rPr>
            </w:pPr>
            <w:r w:rsidRPr="00EA6558">
              <w:rPr>
                <w:rFonts w:ascii="Arial" w:hAnsi="Arial" w:cs="Arial"/>
                <w:sz w:val="18"/>
                <w:szCs w:val="18"/>
                <w:lang w:val="en-GB" w:eastAsia="ja-JP"/>
              </w:rPr>
              <w:t>Optional with capability signalling</w:t>
            </w:r>
          </w:p>
        </w:tc>
      </w:tr>
    </w:tbl>
    <w:p w14:paraId="3EAC109C" w14:textId="6A0618BF" w:rsidR="00EA6558" w:rsidRDefault="00EA6558" w:rsidP="00DE3320">
      <w:pPr>
        <w:widowControl w:val="0"/>
        <w:overflowPunct/>
        <w:autoSpaceDE/>
        <w:adjustRightInd/>
        <w:spacing w:after="120"/>
        <w:jc w:val="both"/>
        <w:textAlignment w:val="auto"/>
        <w:rPr>
          <w:highlight w:val="yellow"/>
          <w:lang w:eastAsia="zh-CN"/>
        </w:rPr>
      </w:pPr>
    </w:p>
    <w:p w14:paraId="06F03CB2" w14:textId="49551BF4" w:rsidR="00EA6558" w:rsidRDefault="00EA6558" w:rsidP="00DE3320">
      <w:pPr>
        <w:widowControl w:val="0"/>
        <w:overflowPunct/>
        <w:autoSpaceDE/>
        <w:adjustRightInd/>
        <w:spacing w:after="120"/>
        <w:jc w:val="both"/>
        <w:textAlignment w:val="auto"/>
        <w:rPr>
          <w:highlight w:val="yellow"/>
          <w:lang w:eastAsia="zh-CN"/>
        </w:rPr>
      </w:pPr>
    </w:p>
    <w:p w14:paraId="611E4EAF" w14:textId="77777777" w:rsidR="00EA6558" w:rsidRPr="00397705" w:rsidRDefault="00EA6558" w:rsidP="00DE3320">
      <w:pPr>
        <w:widowControl w:val="0"/>
        <w:overflowPunct/>
        <w:autoSpaceDE/>
        <w:adjustRightInd/>
        <w:spacing w:after="120"/>
        <w:jc w:val="both"/>
        <w:textAlignment w:val="auto"/>
        <w:rPr>
          <w:highlight w:val="yellow"/>
          <w:lang w:eastAsia="zh-CN"/>
        </w:rPr>
      </w:pPr>
    </w:p>
    <w:sectPr w:rsidR="00EA6558" w:rsidRPr="00397705" w:rsidSect="008818F9">
      <w:footnotePr>
        <w:numRestart w:val="eachSect"/>
      </w:footnotePr>
      <w:pgSz w:w="23818" w:h="16618" w:orient="landscape" w:code="1"/>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F4C58" w14:textId="77777777" w:rsidR="005A5059" w:rsidRDefault="005A5059">
      <w:r>
        <w:separator/>
      </w:r>
    </w:p>
  </w:endnote>
  <w:endnote w:type="continuationSeparator" w:id="0">
    <w:p w14:paraId="3B7686C3" w14:textId="77777777" w:rsidR="005A5059" w:rsidRDefault="005A5059">
      <w:r>
        <w:continuationSeparator/>
      </w:r>
    </w:p>
  </w:endnote>
  <w:endnote w:type="continuationNotice" w:id="1">
    <w:p w14:paraId="64D910B5" w14:textId="77777777" w:rsidR="005A5059" w:rsidRDefault="005A5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D74B09" w:rsidRDefault="00D74B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74B09" w:rsidRDefault="00D74B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D74B09" w:rsidRDefault="00D74B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D74B09" w:rsidRDefault="00D74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58ABE" w14:textId="77777777" w:rsidR="005A5059" w:rsidRDefault="005A5059">
      <w:r>
        <w:separator/>
      </w:r>
    </w:p>
  </w:footnote>
  <w:footnote w:type="continuationSeparator" w:id="0">
    <w:p w14:paraId="4BC98F3F" w14:textId="77777777" w:rsidR="005A5059" w:rsidRDefault="005A5059">
      <w:r>
        <w:continuationSeparator/>
      </w:r>
    </w:p>
  </w:footnote>
  <w:footnote w:type="continuationNotice" w:id="1">
    <w:p w14:paraId="40151122" w14:textId="77777777" w:rsidR="005A5059" w:rsidRDefault="005A5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D74B09" w:rsidRDefault="00D74B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D74B09" w:rsidRDefault="00D7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D74B09" w:rsidRDefault="00D74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393F52EF"/>
    <w:multiLevelType w:val="hybridMultilevel"/>
    <w:tmpl w:val="98BE3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7"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4"/>
  </w:num>
  <w:num w:numId="7">
    <w:abstractNumId w:val="2"/>
  </w:num>
  <w:num w:numId="8">
    <w:abstractNumId w:val="12"/>
  </w:num>
  <w:num w:numId="9">
    <w:abstractNumId w:val="22"/>
  </w:num>
  <w:num w:numId="10">
    <w:abstractNumId w:val="25"/>
  </w:num>
  <w:num w:numId="11">
    <w:abstractNumId w:val="5"/>
  </w:num>
  <w:num w:numId="12">
    <w:abstractNumId w:val="27"/>
  </w:num>
  <w:num w:numId="13">
    <w:abstractNumId w:val="10"/>
  </w:num>
  <w:num w:numId="14">
    <w:abstractNumId w:val="18"/>
  </w:num>
  <w:num w:numId="15">
    <w:abstractNumId w:val="20"/>
  </w:num>
  <w:num w:numId="16">
    <w:abstractNumId w:val="3"/>
  </w:num>
  <w:num w:numId="17">
    <w:abstractNumId w:val="6"/>
  </w:num>
  <w:num w:numId="18">
    <w:abstractNumId w:val="23"/>
  </w:num>
  <w:num w:numId="19">
    <w:abstractNumId w:val="19"/>
  </w:num>
  <w:num w:numId="20">
    <w:abstractNumId w:val="24"/>
  </w:num>
  <w:num w:numId="21">
    <w:abstractNumId w:val="9"/>
  </w:num>
  <w:num w:numId="22">
    <w:abstractNumId w:val="21"/>
  </w:num>
  <w:num w:numId="23">
    <w:abstractNumId w:val="11"/>
  </w:num>
  <w:num w:numId="24">
    <w:abstractNumId w:val="13"/>
  </w:num>
  <w:num w:numId="25">
    <w:abstractNumId w:val="1"/>
  </w:num>
  <w:num w:numId="26">
    <w:abstractNumId w:val="17"/>
  </w:num>
  <w:num w:numId="2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AF7"/>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B36"/>
    <w:rsid w:val="00014C26"/>
    <w:rsid w:val="00014F78"/>
    <w:rsid w:val="00014F81"/>
    <w:rsid w:val="00015395"/>
    <w:rsid w:val="00015549"/>
    <w:rsid w:val="000156A9"/>
    <w:rsid w:val="000157C4"/>
    <w:rsid w:val="00015BCB"/>
    <w:rsid w:val="00015F43"/>
    <w:rsid w:val="000162B2"/>
    <w:rsid w:val="00016778"/>
    <w:rsid w:val="0001686C"/>
    <w:rsid w:val="00016A24"/>
    <w:rsid w:val="00016BD7"/>
    <w:rsid w:val="00016DCE"/>
    <w:rsid w:val="00016F62"/>
    <w:rsid w:val="00017000"/>
    <w:rsid w:val="00017171"/>
    <w:rsid w:val="0001729B"/>
    <w:rsid w:val="00017309"/>
    <w:rsid w:val="00017959"/>
    <w:rsid w:val="00017AC6"/>
    <w:rsid w:val="00017D9D"/>
    <w:rsid w:val="00017EF4"/>
    <w:rsid w:val="00017F71"/>
    <w:rsid w:val="00020228"/>
    <w:rsid w:val="00020331"/>
    <w:rsid w:val="000205C1"/>
    <w:rsid w:val="000205F3"/>
    <w:rsid w:val="0002076B"/>
    <w:rsid w:val="000208B8"/>
    <w:rsid w:val="00020942"/>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21"/>
    <w:rsid w:val="0002506A"/>
    <w:rsid w:val="000250E8"/>
    <w:rsid w:val="0002511C"/>
    <w:rsid w:val="00025281"/>
    <w:rsid w:val="00025312"/>
    <w:rsid w:val="000255A1"/>
    <w:rsid w:val="00025708"/>
    <w:rsid w:val="000257A3"/>
    <w:rsid w:val="000258DD"/>
    <w:rsid w:val="0002591B"/>
    <w:rsid w:val="00025927"/>
    <w:rsid w:val="00025AFC"/>
    <w:rsid w:val="00025D9D"/>
    <w:rsid w:val="000260B5"/>
    <w:rsid w:val="0002622E"/>
    <w:rsid w:val="00026235"/>
    <w:rsid w:val="0002641E"/>
    <w:rsid w:val="000266AE"/>
    <w:rsid w:val="00026717"/>
    <w:rsid w:val="00026723"/>
    <w:rsid w:val="00026905"/>
    <w:rsid w:val="00026977"/>
    <w:rsid w:val="00026A4C"/>
    <w:rsid w:val="00026AF7"/>
    <w:rsid w:val="00026E9D"/>
    <w:rsid w:val="00026EF9"/>
    <w:rsid w:val="00026FC0"/>
    <w:rsid w:val="00027333"/>
    <w:rsid w:val="00027614"/>
    <w:rsid w:val="00027697"/>
    <w:rsid w:val="00027835"/>
    <w:rsid w:val="0002790C"/>
    <w:rsid w:val="00027930"/>
    <w:rsid w:val="00027E1C"/>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8C"/>
    <w:rsid w:val="000358AE"/>
    <w:rsid w:val="00035CAB"/>
    <w:rsid w:val="00035D4F"/>
    <w:rsid w:val="00036015"/>
    <w:rsid w:val="0003628A"/>
    <w:rsid w:val="000363A8"/>
    <w:rsid w:val="00036416"/>
    <w:rsid w:val="000367B3"/>
    <w:rsid w:val="0003684F"/>
    <w:rsid w:val="00036A16"/>
    <w:rsid w:val="00036B6F"/>
    <w:rsid w:val="00036BE6"/>
    <w:rsid w:val="00036C45"/>
    <w:rsid w:val="00036CDD"/>
    <w:rsid w:val="00036D9D"/>
    <w:rsid w:val="00036EDC"/>
    <w:rsid w:val="00036FA7"/>
    <w:rsid w:val="00036FC6"/>
    <w:rsid w:val="00037118"/>
    <w:rsid w:val="000376A4"/>
    <w:rsid w:val="000377E3"/>
    <w:rsid w:val="00037910"/>
    <w:rsid w:val="00037A21"/>
    <w:rsid w:val="00037F3F"/>
    <w:rsid w:val="000401C5"/>
    <w:rsid w:val="000402D5"/>
    <w:rsid w:val="00040316"/>
    <w:rsid w:val="000404F2"/>
    <w:rsid w:val="000408E4"/>
    <w:rsid w:val="00040B0D"/>
    <w:rsid w:val="00040E7E"/>
    <w:rsid w:val="00040F7A"/>
    <w:rsid w:val="000412B7"/>
    <w:rsid w:val="000412D8"/>
    <w:rsid w:val="000412DE"/>
    <w:rsid w:val="000413B8"/>
    <w:rsid w:val="00041692"/>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47DCF"/>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12F"/>
    <w:rsid w:val="00052420"/>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ADC"/>
    <w:rsid w:val="00057121"/>
    <w:rsid w:val="000572A7"/>
    <w:rsid w:val="00057460"/>
    <w:rsid w:val="0005746E"/>
    <w:rsid w:val="00057511"/>
    <w:rsid w:val="00057512"/>
    <w:rsid w:val="000575FB"/>
    <w:rsid w:val="000576E4"/>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2BC"/>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AF"/>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0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3CB"/>
    <w:rsid w:val="00076590"/>
    <w:rsid w:val="00076903"/>
    <w:rsid w:val="00076C52"/>
    <w:rsid w:val="00076FD2"/>
    <w:rsid w:val="00077579"/>
    <w:rsid w:val="00077E21"/>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2FC5"/>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CC9"/>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CF"/>
    <w:rsid w:val="000906E3"/>
    <w:rsid w:val="00090E5E"/>
    <w:rsid w:val="00091606"/>
    <w:rsid w:val="00091714"/>
    <w:rsid w:val="0009176C"/>
    <w:rsid w:val="0009176E"/>
    <w:rsid w:val="00091AF2"/>
    <w:rsid w:val="00091D0A"/>
    <w:rsid w:val="000921E3"/>
    <w:rsid w:val="00092334"/>
    <w:rsid w:val="00092401"/>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1DB"/>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3D"/>
    <w:rsid w:val="000A21FD"/>
    <w:rsid w:val="000A22DC"/>
    <w:rsid w:val="000A23B7"/>
    <w:rsid w:val="000A2A09"/>
    <w:rsid w:val="000A2C15"/>
    <w:rsid w:val="000A2CC9"/>
    <w:rsid w:val="000A2CF9"/>
    <w:rsid w:val="000A2D70"/>
    <w:rsid w:val="000A2F43"/>
    <w:rsid w:val="000A33FC"/>
    <w:rsid w:val="000A33FE"/>
    <w:rsid w:val="000A348E"/>
    <w:rsid w:val="000A3685"/>
    <w:rsid w:val="000A36CA"/>
    <w:rsid w:val="000A3A3A"/>
    <w:rsid w:val="000A3ACB"/>
    <w:rsid w:val="000A3B59"/>
    <w:rsid w:val="000A4492"/>
    <w:rsid w:val="000A49DE"/>
    <w:rsid w:val="000A4B74"/>
    <w:rsid w:val="000A4D63"/>
    <w:rsid w:val="000A4E44"/>
    <w:rsid w:val="000A5186"/>
    <w:rsid w:val="000A5204"/>
    <w:rsid w:val="000A52B9"/>
    <w:rsid w:val="000A54DF"/>
    <w:rsid w:val="000A54EE"/>
    <w:rsid w:val="000A5AE2"/>
    <w:rsid w:val="000A5BE5"/>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EF1"/>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AF"/>
    <w:rsid w:val="000B65BE"/>
    <w:rsid w:val="000B6A44"/>
    <w:rsid w:val="000B6BDF"/>
    <w:rsid w:val="000B71B6"/>
    <w:rsid w:val="000B7387"/>
    <w:rsid w:val="000B76BB"/>
    <w:rsid w:val="000B78AF"/>
    <w:rsid w:val="000B79A3"/>
    <w:rsid w:val="000B7D5E"/>
    <w:rsid w:val="000C0680"/>
    <w:rsid w:val="000C090C"/>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4B1"/>
    <w:rsid w:val="000C361B"/>
    <w:rsid w:val="000C361E"/>
    <w:rsid w:val="000C393F"/>
    <w:rsid w:val="000C3987"/>
    <w:rsid w:val="000C3C64"/>
    <w:rsid w:val="000C3F16"/>
    <w:rsid w:val="000C408A"/>
    <w:rsid w:val="000C4367"/>
    <w:rsid w:val="000C43C8"/>
    <w:rsid w:val="000C4781"/>
    <w:rsid w:val="000C47AD"/>
    <w:rsid w:val="000C47E3"/>
    <w:rsid w:val="000C4824"/>
    <w:rsid w:val="000C4AA2"/>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6F34"/>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D4B"/>
    <w:rsid w:val="000D1E5D"/>
    <w:rsid w:val="000D204E"/>
    <w:rsid w:val="000D206C"/>
    <w:rsid w:val="000D23C1"/>
    <w:rsid w:val="000D25CB"/>
    <w:rsid w:val="000D2A8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0D5D"/>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115"/>
    <w:rsid w:val="000E55D2"/>
    <w:rsid w:val="000E5794"/>
    <w:rsid w:val="000E5830"/>
    <w:rsid w:val="000E5C36"/>
    <w:rsid w:val="000E5C4E"/>
    <w:rsid w:val="000E5DBF"/>
    <w:rsid w:val="000E5F22"/>
    <w:rsid w:val="000E5F5D"/>
    <w:rsid w:val="000E6049"/>
    <w:rsid w:val="000E606C"/>
    <w:rsid w:val="000E63EC"/>
    <w:rsid w:val="000E65A7"/>
    <w:rsid w:val="000E6635"/>
    <w:rsid w:val="000E6ECD"/>
    <w:rsid w:val="000E6F31"/>
    <w:rsid w:val="000E6F62"/>
    <w:rsid w:val="000E6F7E"/>
    <w:rsid w:val="000E6FD1"/>
    <w:rsid w:val="000E7535"/>
    <w:rsid w:val="000E783F"/>
    <w:rsid w:val="000E793C"/>
    <w:rsid w:val="000E7D6B"/>
    <w:rsid w:val="000E7F51"/>
    <w:rsid w:val="000E7FAC"/>
    <w:rsid w:val="000E7FEE"/>
    <w:rsid w:val="000F00D8"/>
    <w:rsid w:val="000F02B4"/>
    <w:rsid w:val="000F04CE"/>
    <w:rsid w:val="000F070B"/>
    <w:rsid w:val="000F07D0"/>
    <w:rsid w:val="000F08EC"/>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3FD"/>
    <w:rsid w:val="000F4832"/>
    <w:rsid w:val="000F4CAF"/>
    <w:rsid w:val="000F4D36"/>
    <w:rsid w:val="000F4F44"/>
    <w:rsid w:val="000F53CB"/>
    <w:rsid w:val="000F57A9"/>
    <w:rsid w:val="000F61C4"/>
    <w:rsid w:val="000F6563"/>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2E"/>
    <w:rsid w:val="00103331"/>
    <w:rsid w:val="00103658"/>
    <w:rsid w:val="0010366C"/>
    <w:rsid w:val="00103A99"/>
    <w:rsid w:val="00103D03"/>
    <w:rsid w:val="00103F9E"/>
    <w:rsid w:val="00104058"/>
    <w:rsid w:val="0010405D"/>
    <w:rsid w:val="00104228"/>
    <w:rsid w:val="001044E1"/>
    <w:rsid w:val="001045BD"/>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13"/>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2F6"/>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581"/>
    <w:rsid w:val="001227DF"/>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CB4"/>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6A"/>
    <w:rsid w:val="00140782"/>
    <w:rsid w:val="00140C78"/>
    <w:rsid w:val="00140DD6"/>
    <w:rsid w:val="00140E5E"/>
    <w:rsid w:val="001410F1"/>
    <w:rsid w:val="00141164"/>
    <w:rsid w:val="001411F6"/>
    <w:rsid w:val="001412EB"/>
    <w:rsid w:val="0014168B"/>
    <w:rsid w:val="001417C9"/>
    <w:rsid w:val="001418FE"/>
    <w:rsid w:val="00141BB7"/>
    <w:rsid w:val="00141E46"/>
    <w:rsid w:val="0014201F"/>
    <w:rsid w:val="0014206B"/>
    <w:rsid w:val="00142093"/>
    <w:rsid w:val="00142E42"/>
    <w:rsid w:val="001431CE"/>
    <w:rsid w:val="001433C9"/>
    <w:rsid w:val="001435F2"/>
    <w:rsid w:val="0014371C"/>
    <w:rsid w:val="00143784"/>
    <w:rsid w:val="0014393F"/>
    <w:rsid w:val="00143AF7"/>
    <w:rsid w:val="00143B6A"/>
    <w:rsid w:val="00143E78"/>
    <w:rsid w:val="00143FFE"/>
    <w:rsid w:val="00144175"/>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666"/>
    <w:rsid w:val="00152761"/>
    <w:rsid w:val="00152807"/>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80"/>
    <w:rsid w:val="00154BC4"/>
    <w:rsid w:val="00154E4C"/>
    <w:rsid w:val="00154F8C"/>
    <w:rsid w:val="00155219"/>
    <w:rsid w:val="00155698"/>
    <w:rsid w:val="00155884"/>
    <w:rsid w:val="00155917"/>
    <w:rsid w:val="00155A10"/>
    <w:rsid w:val="00155DAF"/>
    <w:rsid w:val="00155F7A"/>
    <w:rsid w:val="00156260"/>
    <w:rsid w:val="0015650F"/>
    <w:rsid w:val="001565E1"/>
    <w:rsid w:val="001566D5"/>
    <w:rsid w:val="0015674F"/>
    <w:rsid w:val="00156B74"/>
    <w:rsid w:val="00156F47"/>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C7"/>
    <w:rsid w:val="00162CF1"/>
    <w:rsid w:val="00162F03"/>
    <w:rsid w:val="00162F82"/>
    <w:rsid w:val="001630E4"/>
    <w:rsid w:val="0016320C"/>
    <w:rsid w:val="001632D2"/>
    <w:rsid w:val="00163345"/>
    <w:rsid w:val="00163542"/>
    <w:rsid w:val="00163587"/>
    <w:rsid w:val="00163770"/>
    <w:rsid w:val="001638BF"/>
    <w:rsid w:val="001639BC"/>
    <w:rsid w:val="00163AFC"/>
    <w:rsid w:val="00163B5D"/>
    <w:rsid w:val="00163C1C"/>
    <w:rsid w:val="00163D81"/>
    <w:rsid w:val="00163F71"/>
    <w:rsid w:val="00164622"/>
    <w:rsid w:val="00164646"/>
    <w:rsid w:val="001647FA"/>
    <w:rsid w:val="00164884"/>
    <w:rsid w:val="001649D4"/>
    <w:rsid w:val="00164D39"/>
    <w:rsid w:val="00164E14"/>
    <w:rsid w:val="00165001"/>
    <w:rsid w:val="00165137"/>
    <w:rsid w:val="0016513E"/>
    <w:rsid w:val="00165218"/>
    <w:rsid w:val="0016548C"/>
    <w:rsid w:val="00165668"/>
    <w:rsid w:val="00165C5C"/>
    <w:rsid w:val="0016631E"/>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3AE"/>
    <w:rsid w:val="00172903"/>
    <w:rsid w:val="001729E1"/>
    <w:rsid w:val="00172B61"/>
    <w:rsid w:val="00172C20"/>
    <w:rsid w:val="00172CCD"/>
    <w:rsid w:val="00172E20"/>
    <w:rsid w:val="00172F75"/>
    <w:rsid w:val="00173192"/>
    <w:rsid w:val="00173869"/>
    <w:rsid w:val="001738A5"/>
    <w:rsid w:val="00173A00"/>
    <w:rsid w:val="001741DE"/>
    <w:rsid w:val="00174299"/>
    <w:rsid w:val="00174344"/>
    <w:rsid w:val="00174410"/>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5B1"/>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259"/>
    <w:rsid w:val="00184304"/>
    <w:rsid w:val="00184423"/>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B89"/>
    <w:rsid w:val="00187C82"/>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C5D"/>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36"/>
    <w:rsid w:val="001A067A"/>
    <w:rsid w:val="001A0914"/>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1D"/>
    <w:rsid w:val="001A373D"/>
    <w:rsid w:val="001A3974"/>
    <w:rsid w:val="001A39C8"/>
    <w:rsid w:val="001A3A9A"/>
    <w:rsid w:val="001A3B18"/>
    <w:rsid w:val="001A3D09"/>
    <w:rsid w:val="001A3F0F"/>
    <w:rsid w:val="001A3FA5"/>
    <w:rsid w:val="001A41AD"/>
    <w:rsid w:val="001A4EDF"/>
    <w:rsid w:val="001A5070"/>
    <w:rsid w:val="001A50FB"/>
    <w:rsid w:val="001A5174"/>
    <w:rsid w:val="001A53E9"/>
    <w:rsid w:val="001A5B32"/>
    <w:rsid w:val="001A5C82"/>
    <w:rsid w:val="001A5DCF"/>
    <w:rsid w:val="001A5EE5"/>
    <w:rsid w:val="001A60FC"/>
    <w:rsid w:val="001A61A0"/>
    <w:rsid w:val="001A628F"/>
    <w:rsid w:val="001A639C"/>
    <w:rsid w:val="001A6575"/>
    <w:rsid w:val="001A65B2"/>
    <w:rsid w:val="001A6679"/>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3E49"/>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616"/>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8A8"/>
    <w:rsid w:val="001C4F5F"/>
    <w:rsid w:val="001C4F99"/>
    <w:rsid w:val="001C518A"/>
    <w:rsid w:val="001C5784"/>
    <w:rsid w:val="001C589B"/>
    <w:rsid w:val="001C58A6"/>
    <w:rsid w:val="001C5AAD"/>
    <w:rsid w:val="001C5B96"/>
    <w:rsid w:val="001C5F88"/>
    <w:rsid w:val="001C606B"/>
    <w:rsid w:val="001C60C4"/>
    <w:rsid w:val="001C619C"/>
    <w:rsid w:val="001C625F"/>
    <w:rsid w:val="001C6956"/>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35D"/>
    <w:rsid w:val="001D2851"/>
    <w:rsid w:val="001D2B3C"/>
    <w:rsid w:val="001D2BB2"/>
    <w:rsid w:val="001D2DBE"/>
    <w:rsid w:val="001D2E6C"/>
    <w:rsid w:val="001D2ECD"/>
    <w:rsid w:val="001D30BE"/>
    <w:rsid w:val="001D329E"/>
    <w:rsid w:val="001D3414"/>
    <w:rsid w:val="001D3C68"/>
    <w:rsid w:val="001D3E75"/>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BDC"/>
    <w:rsid w:val="001D7FE2"/>
    <w:rsid w:val="001E0602"/>
    <w:rsid w:val="001E09BA"/>
    <w:rsid w:val="001E09F4"/>
    <w:rsid w:val="001E09F5"/>
    <w:rsid w:val="001E0A73"/>
    <w:rsid w:val="001E111F"/>
    <w:rsid w:val="001E1284"/>
    <w:rsid w:val="001E13E0"/>
    <w:rsid w:val="001E14AA"/>
    <w:rsid w:val="001E1524"/>
    <w:rsid w:val="001E1756"/>
    <w:rsid w:val="001E1B46"/>
    <w:rsid w:val="001E1D3C"/>
    <w:rsid w:val="001E1FE8"/>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4E7F"/>
    <w:rsid w:val="001E50CB"/>
    <w:rsid w:val="001E5108"/>
    <w:rsid w:val="001E5234"/>
    <w:rsid w:val="001E5612"/>
    <w:rsid w:val="001E5674"/>
    <w:rsid w:val="001E5703"/>
    <w:rsid w:val="001E597F"/>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795"/>
    <w:rsid w:val="001E79B2"/>
    <w:rsid w:val="001E7A06"/>
    <w:rsid w:val="001E7BC1"/>
    <w:rsid w:val="001E7C10"/>
    <w:rsid w:val="001E7D0E"/>
    <w:rsid w:val="001E7FC7"/>
    <w:rsid w:val="001F0457"/>
    <w:rsid w:val="001F051C"/>
    <w:rsid w:val="001F0546"/>
    <w:rsid w:val="001F0598"/>
    <w:rsid w:val="001F085E"/>
    <w:rsid w:val="001F0982"/>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47"/>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737"/>
    <w:rsid w:val="00207847"/>
    <w:rsid w:val="00207AF9"/>
    <w:rsid w:val="00207BB9"/>
    <w:rsid w:val="00207D51"/>
    <w:rsid w:val="00207EB6"/>
    <w:rsid w:val="00210018"/>
    <w:rsid w:val="00210058"/>
    <w:rsid w:val="00210174"/>
    <w:rsid w:val="00210502"/>
    <w:rsid w:val="002105F8"/>
    <w:rsid w:val="002109D5"/>
    <w:rsid w:val="00210A2E"/>
    <w:rsid w:val="00210BF3"/>
    <w:rsid w:val="00210C84"/>
    <w:rsid w:val="00210C91"/>
    <w:rsid w:val="00210F42"/>
    <w:rsid w:val="00211042"/>
    <w:rsid w:val="00211345"/>
    <w:rsid w:val="00211390"/>
    <w:rsid w:val="002114FA"/>
    <w:rsid w:val="00211D31"/>
    <w:rsid w:val="00211DCE"/>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D7D"/>
    <w:rsid w:val="00216E50"/>
    <w:rsid w:val="00216F25"/>
    <w:rsid w:val="00217135"/>
    <w:rsid w:val="0021737B"/>
    <w:rsid w:val="002173C7"/>
    <w:rsid w:val="00217713"/>
    <w:rsid w:val="00217CE8"/>
    <w:rsid w:val="00217D4B"/>
    <w:rsid w:val="002202EC"/>
    <w:rsid w:val="002204ED"/>
    <w:rsid w:val="00220724"/>
    <w:rsid w:val="0022080B"/>
    <w:rsid w:val="00220E35"/>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1E2"/>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1D"/>
    <w:rsid w:val="00226BD3"/>
    <w:rsid w:val="00226E58"/>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DFD"/>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90"/>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58"/>
    <w:rsid w:val="00240B7D"/>
    <w:rsid w:val="00240C17"/>
    <w:rsid w:val="00240F76"/>
    <w:rsid w:val="00240FC5"/>
    <w:rsid w:val="0024103F"/>
    <w:rsid w:val="002419B7"/>
    <w:rsid w:val="002419FB"/>
    <w:rsid w:val="00241C7B"/>
    <w:rsid w:val="00241E80"/>
    <w:rsid w:val="00241F1E"/>
    <w:rsid w:val="002421F2"/>
    <w:rsid w:val="00242954"/>
    <w:rsid w:val="00242B2A"/>
    <w:rsid w:val="00242CAE"/>
    <w:rsid w:val="00242DD8"/>
    <w:rsid w:val="00242E34"/>
    <w:rsid w:val="002435A0"/>
    <w:rsid w:val="002435D7"/>
    <w:rsid w:val="002436E0"/>
    <w:rsid w:val="00243ACD"/>
    <w:rsid w:val="00243B73"/>
    <w:rsid w:val="00243BFC"/>
    <w:rsid w:val="00243C61"/>
    <w:rsid w:val="00243DCC"/>
    <w:rsid w:val="00243DCF"/>
    <w:rsid w:val="002443C2"/>
    <w:rsid w:val="00244606"/>
    <w:rsid w:val="00244609"/>
    <w:rsid w:val="0024476B"/>
    <w:rsid w:val="002448F6"/>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27"/>
    <w:rsid w:val="002537F5"/>
    <w:rsid w:val="00253A89"/>
    <w:rsid w:val="00253D64"/>
    <w:rsid w:val="00253F26"/>
    <w:rsid w:val="002540B3"/>
    <w:rsid w:val="0025410C"/>
    <w:rsid w:val="0025498D"/>
    <w:rsid w:val="00254F42"/>
    <w:rsid w:val="002554A7"/>
    <w:rsid w:val="002554EF"/>
    <w:rsid w:val="00255684"/>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D4C"/>
    <w:rsid w:val="00262E69"/>
    <w:rsid w:val="00263038"/>
    <w:rsid w:val="0026313D"/>
    <w:rsid w:val="002634A4"/>
    <w:rsid w:val="0026374B"/>
    <w:rsid w:val="002637D5"/>
    <w:rsid w:val="00263836"/>
    <w:rsid w:val="002638E1"/>
    <w:rsid w:val="002638EE"/>
    <w:rsid w:val="00263A9A"/>
    <w:rsid w:val="00263B02"/>
    <w:rsid w:val="00263DC4"/>
    <w:rsid w:val="00263DD9"/>
    <w:rsid w:val="00263EF7"/>
    <w:rsid w:val="002643C7"/>
    <w:rsid w:val="002644AA"/>
    <w:rsid w:val="0026455A"/>
    <w:rsid w:val="0026468A"/>
    <w:rsid w:val="0026487C"/>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2A5"/>
    <w:rsid w:val="00266C96"/>
    <w:rsid w:val="0026716C"/>
    <w:rsid w:val="00267243"/>
    <w:rsid w:val="002673F0"/>
    <w:rsid w:val="0026759E"/>
    <w:rsid w:val="00267DAB"/>
    <w:rsid w:val="0027030B"/>
    <w:rsid w:val="00270535"/>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C26"/>
    <w:rsid w:val="00272D06"/>
    <w:rsid w:val="00272E81"/>
    <w:rsid w:val="00272FEB"/>
    <w:rsid w:val="00273050"/>
    <w:rsid w:val="0027309D"/>
    <w:rsid w:val="00273133"/>
    <w:rsid w:val="0027338F"/>
    <w:rsid w:val="0027365D"/>
    <w:rsid w:val="0027378E"/>
    <w:rsid w:val="002738C9"/>
    <w:rsid w:val="00273B2D"/>
    <w:rsid w:val="00273CFB"/>
    <w:rsid w:val="00273E9E"/>
    <w:rsid w:val="00274500"/>
    <w:rsid w:val="002745FB"/>
    <w:rsid w:val="00274641"/>
    <w:rsid w:val="00274679"/>
    <w:rsid w:val="0027482E"/>
    <w:rsid w:val="002748F0"/>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5F4C"/>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0FB"/>
    <w:rsid w:val="002801E2"/>
    <w:rsid w:val="002803CC"/>
    <w:rsid w:val="0028052D"/>
    <w:rsid w:val="00280684"/>
    <w:rsid w:val="0028073A"/>
    <w:rsid w:val="00280851"/>
    <w:rsid w:val="002808D2"/>
    <w:rsid w:val="00280960"/>
    <w:rsid w:val="00280ABB"/>
    <w:rsid w:val="00280CF5"/>
    <w:rsid w:val="00281324"/>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16"/>
    <w:rsid w:val="00286631"/>
    <w:rsid w:val="002868BA"/>
    <w:rsid w:val="00286B14"/>
    <w:rsid w:val="00286CFC"/>
    <w:rsid w:val="00286D54"/>
    <w:rsid w:val="00286F76"/>
    <w:rsid w:val="00287088"/>
    <w:rsid w:val="002871DE"/>
    <w:rsid w:val="00287376"/>
    <w:rsid w:val="002876D5"/>
    <w:rsid w:val="0028774B"/>
    <w:rsid w:val="002877DE"/>
    <w:rsid w:val="00287C28"/>
    <w:rsid w:val="00290097"/>
    <w:rsid w:val="0029018C"/>
    <w:rsid w:val="00290254"/>
    <w:rsid w:val="002903B3"/>
    <w:rsid w:val="002904AA"/>
    <w:rsid w:val="00290BA7"/>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5FCF"/>
    <w:rsid w:val="0029636B"/>
    <w:rsid w:val="002963EC"/>
    <w:rsid w:val="00296542"/>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934"/>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1D4"/>
    <w:rsid w:val="002A4239"/>
    <w:rsid w:val="002A45C7"/>
    <w:rsid w:val="002A4852"/>
    <w:rsid w:val="002A4918"/>
    <w:rsid w:val="002A4996"/>
    <w:rsid w:val="002A4D4E"/>
    <w:rsid w:val="002A4E20"/>
    <w:rsid w:val="002A4E27"/>
    <w:rsid w:val="002A4FCA"/>
    <w:rsid w:val="002A523D"/>
    <w:rsid w:val="002A5488"/>
    <w:rsid w:val="002A578E"/>
    <w:rsid w:val="002A581B"/>
    <w:rsid w:val="002A589E"/>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B7"/>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CF6"/>
    <w:rsid w:val="002B5E9B"/>
    <w:rsid w:val="002B635D"/>
    <w:rsid w:val="002B6397"/>
    <w:rsid w:val="002B64FE"/>
    <w:rsid w:val="002B651D"/>
    <w:rsid w:val="002B6770"/>
    <w:rsid w:val="002B6890"/>
    <w:rsid w:val="002B694E"/>
    <w:rsid w:val="002B6FCF"/>
    <w:rsid w:val="002B6FEE"/>
    <w:rsid w:val="002B70E4"/>
    <w:rsid w:val="002B71E7"/>
    <w:rsid w:val="002B7254"/>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4B35"/>
    <w:rsid w:val="002C50DC"/>
    <w:rsid w:val="002C514C"/>
    <w:rsid w:val="002C5533"/>
    <w:rsid w:val="002C557B"/>
    <w:rsid w:val="002C5620"/>
    <w:rsid w:val="002C5A6B"/>
    <w:rsid w:val="002C5AA7"/>
    <w:rsid w:val="002C6030"/>
    <w:rsid w:val="002C60E1"/>
    <w:rsid w:val="002C61E0"/>
    <w:rsid w:val="002C635E"/>
    <w:rsid w:val="002C6480"/>
    <w:rsid w:val="002C68E9"/>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739"/>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BB9"/>
    <w:rsid w:val="002D4E37"/>
    <w:rsid w:val="002D52E0"/>
    <w:rsid w:val="002D54DA"/>
    <w:rsid w:val="002D5787"/>
    <w:rsid w:val="002D580B"/>
    <w:rsid w:val="002D5A5F"/>
    <w:rsid w:val="002D5B4E"/>
    <w:rsid w:val="002D5DEA"/>
    <w:rsid w:val="002D6127"/>
    <w:rsid w:val="002D68C3"/>
    <w:rsid w:val="002D6C3F"/>
    <w:rsid w:val="002D6C69"/>
    <w:rsid w:val="002D6ECE"/>
    <w:rsid w:val="002D6F25"/>
    <w:rsid w:val="002D7716"/>
    <w:rsid w:val="002D772F"/>
    <w:rsid w:val="002D779C"/>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B5"/>
    <w:rsid w:val="002E21D5"/>
    <w:rsid w:val="002E21E0"/>
    <w:rsid w:val="002E2205"/>
    <w:rsid w:val="002E251B"/>
    <w:rsid w:val="002E251E"/>
    <w:rsid w:val="002E2550"/>
    <w:rsid w:val="002E25A9"/>
    <w:rsid w:val="002E2923"/>
    <w:rsid w:val="002E2A76"/>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97F"/>
    <w:rsid w:val="002E5BBF"/>
    <w:rsid w:val="002E5BDD"/>
    <w:rsid w:val="002E5C10"/>
    <w:rsid w:val="002E5C56"/>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45"/>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48D"/>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BB"/>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67"/>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09F"/>
    <w:rsid w:val="0032427E"/>
    <w:rsid w:val="00324313"/>
    <w:rsid w:val="00324473"/>
    <w:rsid w:val="00324731"/>
    <w:rsid w:val="003249F8"/>
    <w:rsid w:val="0032510C"/>
    <w:rsid w:val="003254C5"/>
    <w:rsid w:val="003254D9"/>
    <w:rsid w:val="0032575C"/>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239"/>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5D8"/>
    <w:rsid w:val="00331644"/>
    <w:rsid w:val="00331746"/>
    <w:rsid w:val="00331BCC"/>
    <w:rsid w:val="00332117"/>
    <w:rsid w:val="003321C3"/>
    <w:rsid w:val="00332238"/>
    <w:rsid w:val="00332962"/>
    <w:rsid w:val="003329AA"/>
    <w:rsid w:val="00332CB2"/>
    <w:rsid w:val="00332DEF"/>
    <w:rsid w:val="00332FD6"/>
    <w:rsid w:val="00333198"/>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953"/>
    <w:rsid w:val="00337C71"/>
    <w:rsid w:val="003402B7"/>
    <w:rsid w:val="00340A17"/>
    <w:rsid w:val="00340E16"/>
    <w:rsid w:val="00340E58"/>
    <w:rsid w:val="00341087"/>
    <w:rsid w:val="00341939"/>
    <w:rsid w:val="00341ABC"/>
    <w:rsid w:val="00341B18"/>
    <w:rsid w:val="00341CDF"/>
    <w:rsid w:val="00341D07"/>
    <w:rsid w:val="0034212D"/>
    <w:rsid w:val="003421E6"/>
    <w:rsid w:val="003423F0"/>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07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363"/>
    <w:rsid w:val="003544AD"/>
    <w:rsid w:val="003547A0"/>
    <w:rsid w:val="00354B86"/>
    <w:rsid w:val="0035507C"/>
    <w:rsid w:val="003552C6"/>
    <w:rsid w:val="00355342"/>
    <w:rsid w:val="00355381"/>
    <w:rsid w:val="00355845"/>
    <w:rsid w:val="00355A83"/>
    <w:rsid w:val="00355C62"/>
    <w:rsid w:val="00355DF1"/>
    <w:rsid w:val="003560B8"/>
    <w:rsid w:val="0035624D"/>
    <w:rsid w:val="003562D7"/>
    <w:rsid w:val="00356353"/>
    <w:rsid w:val="003567C9"/>
    <w:rsid w:val="00356CEC"/>
    <w:rsid w:val="00356EEE"/>
    <w:rsid w:val="00356FFF"/>
    <w:rsid w:val="0035715C"/>
    <w:rsid w:val="003572DE"/>
    <w:rsid w:val="00357379"/>
    <w:rsid w:val="00357556"/>
    <w:rsid w:val="00357658"/>
    <w:rsid w:val="00357659"/>
    <w:rsid w:val="00357712"/>
    <w:rsid w:val="00357D39"/>
    <w:rsid w:val="00357D8A"/>
    <w:rsid w:val="00357E3E"/>
    <w:rsid w:val="00357F9F"/>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DDF"/>
    <w:rsid w:val="00362FD6"/>
    <w:rsid w:val="00363175"/>
    <w:rsid w:val="003634FA"/>
    <w:rsid w:val="003635DD"/>
    <w:rsid w:val="00363E61"/>
    <w:rsid w:val="00364230"/>
    <w:rsid w:val="00364288"/>
    <w:rsid w:val="00364A63"/>
    <w:rsid w:val="00364AAB"/>
    <w:rsid w:val="00364C14"/>
    <w:rsid w:val="00364F8A"/>
    <w:rsid w:val="00365480"/>
    <w:rsid w:val="00365540"/>
    <w:rsid w:val="003656D7"/>
    <w:rsid w:val="00365753"/>
    <w:rsid w:val="00365F75"/>
    <w:rsid w:val="00366324"/>
    <w:rsid w:val="00366B71"/>
    <w:rsid w:val="00366F2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F0"/>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1F"/>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3CB"/>
    <w:rsid w:val="00386516"/>
    <w:rsid w:val="003865F1"/>
    <w:rsid w:val="0038683D"/>
    <w:rsid w:val="003868DC"/>
    <w:rsid w:val="00386A15"/>
    <w:rsid w:val="00386B71"/>
    <w:rsid w:val="00386E22"/>
    <w:rsid w:val="0038702D"/>
    <w:rsid w:val="003870BC"/>
    <w:rsid w:val="0038732E"/>
    <w:rsid w:val="0038735C"/>
    <w:rsid w:val="00387675"/>
    <w:rsid w:val="00387771"/>
    <w:rsid w:val="003878BC"/>
    <w:rsid w:val="00387B2B"/>
    <w:rsid w:val="00387BB5"/>
    <w:rsid w:val="00387CA7"/>
    <w:rsid w:val="00387DB9"/>
    <w:rsid w:val="003901F0"/>
    <w:rsid w:val="003902C2"/>
    <w:rsid w:val="00390430"/>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6F8"/>
    <w:rsid w:val="00394775"/>
    <w:rsid w:val="00394B44"/>
    <w:rsid w:val="00394C5A"/>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F3"/>
    <w:rsid w:val="0039665F"/>
    <w:rsid w:val="00396D33"/>
    <w:rsid w:val="00396F2B"/>
    <w:rsid w:val="00397137"/>
    <w:rsid w:val="0039732F"/>
    <w:rsid w:val="00397409"/>
    <w:rsid w:val="00397426"/>
    <w:rsid w:val="003974A9"/>
    <w:rsid w:val="00397682"/>
    <w:rsid w:val="00397705"/>
    <w:rsid w:val="003978B8"/>
    <w:rsid w:val="00397B96"/>
    <w:rsid w:val="00397C89"/>
    <w:rsid w:val="00397DFA"/>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D38"/>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C03"/>
    <w:rsid w:val="003A70CC"/>
    <w:rsid w:val="003A7239"/>
    <w:rsid w:val="003A748F"/>
    <w:rsid w:val="003A7513"/>
    <w:rsid w:val="003A762E"/>
    <w:rsid w:val="003A76A9"/>
    <w:rsid w:val="003A7747"/>
    <w:rsid w:val="003A7D76"/>
    <w:rsid w:val="003B024C"/>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8DC"/>
    <w:rsid w:val="003B294F"/>
    <w:rsid w:val="003B2B79"/>
    <w:rsid w:val="003B38BE"/>
    <w:rsid w:val="003B39C0"/>
    <w:rsid w:val="003B3D57"/>
    <w:rsid w:val="003B4021"/>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B7EA9"/>
    <w:rsid w:val="003C009A"/>
    <w:rsid w:val="003C0536"/>
    <w:rsid w:val="003C07D7"/>
    <w:rsid w:val="003C0985"/>
    <w:rsid w:val="003C0AA1"/>
    <w:rsid w:val="003C0BC2"/>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4C"/>
    <w:rsid w:val="003C4D8C"/>
    <w:rsid w:val="003C4E51"/>
    <w:rsid w:val="003C4F25"/>
    <w:rsid w:val="003C5153"/>
    <w:rsid w:val="003C575F"/>
    <w:rsid w:val="003C57EE"/>
    <w:rsid w:val="003C5A49"/>
    <w:rsid w:val="003C5CE6"/>
    <w:rsid w:val="003C5DAF"/>
    <w:rsid w:val="003C608C"/>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2C6"/>
    <w:rsid w:val="003D4309"/>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AA5"/>
    <w:rsid w:val="003D6FBC"/>
    <w:rsid w:val="003D70E6"/>
    <w:rsid w:val="003D72E0"/>
    <w:rsid w:val="003D7562"/>
    <w:rsid w:val="003D77CC"/>
    <w:rsid w:val="003D79E8"/>
    <w:rsid w:val="003D7BE4"/>
    <w:rsid w:val="003D7D8E"/>
    <w:rsid w:val="003D7EA3"/>
    <w:rsid w:val="003D7EAB"/>
    <w:rsid w:val="003E0436"/>
    <w:rsid w:val="003E0478"/>
    <w:rsid w:val="003E089F"/>
    <w:rsid w:val="003E0ADB"/>
    <w:rsid w:val="003E0C29"/>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D4F"/>
    <w:rsid w:val="003E2E7A"/>
    <w:rsid w:val="003E34E1"/>
    <w:rsid w:val="003E3524"/>
    <w:rsid w:val="003E3731"/>
    <w:rsid w:val="003E3A98"/>
    <w:rsid w:val="003E3B71"/>
    <w:rsid w:val="003E3C5B"/>
    <w:rsid w:val="003E3D11"/>
    <w:rsid w:val="003E3E35"/>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68AB"/>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BC7"/>
    <w:rsid w:val="003F2D8C"/>
    <w:rsid w:val="003F3331"/>
    <w:rsid w:val="003F3865"/>
    <w:rsid w:val="003F3AF9"/>
    <w:rsid w:val="003F4100"/>
    <w:rsid w:val="003F4591"/>
    <w:rsid w:val="003F4620"/>
    <w:rsid w:val="003F47EC"/>
    <w:rsid w:val="003F4933"/>
    <w:rsid w:val="003F4977"/>
    <w:rsid w:val="003F49E9"/>
    <w:rsid w:val="003F4D02"/>
    <w:rsid w:val="003F4DCB"/>
    <w:rsid w:val="003F4E1C"/>
    <w:rsid w:val="003F4E39"/>
    <w:rsid w:val="003F4E54"/>
    <w:rsid w:val="003F4FD1"/>
    <w:rsid w:val="003F5305"/>
    <w:rsid w:val="003F536B"/>
    <w:rsid w:val="003F547D"/>
    <w:rsid w:val="003F55C8"/>
    <w:rsid w:val="003F585E"/>
    <w:rsid w:val="003F586D"/>
    <w:rsid w:val="003F5DE3"/>
    <w:rsid w:val="003F5FEE"/>
    <w:rsid w:val="003F60EF"/>
    <w:rsid w:val="003F62B4"/>
    <w:rsid w:val="003F6303"/>
    <w:rsid w:val="003F642B"/>
    <w:rsid w:val="003F66A5"/>
    <w:rsid w:val="003F6853"/>
    <w:rsid w:val="003F6930"/>
    <w:rsid w:val="003F696F"/>
    <w:rsid w:val="003F6D3A"/>
    <w:rsid w:val="003F6F1A"/>
    <w:rsid w:val="003F73A0"/>
    <w:rsid w:val="003F7564"/>
    <w:rsid w:val="003F75DD"/>
    <w:rsid w:val="003F78C1"/>
    <w:rsid w:val="003F78C3"/>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D2"/>
    <w:rsid w:val="0040347A"/>
    <w:rsid w:val="0040376D"/>
    <w:rsid w:val="0040379F"/>
    <w:rsid w:val="00403805"/>
    <w:rsid w:val="00403824"/>
    <w:rsid w:val="004038DA"/>
    <w:rsid w:val="00403A62"/>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1F5"/>
    <w:rsid w:val="004062A4"/>
    <w:rsid w:val="00406412"/>
    <w:rsid w:val="00406715"/>
    <w:rsid w:val="004067C1"/>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551"/>
    <w:rsid w:val="00413627"/>
    <w:rsid w:val="0041380B"/>
    <w:rsid w:val="004139FB"/>
    <w:rsid w:val="00413D65"/>
    <w:rsid w:val="00414057"/>
    <w:rsid w:val="00414129"/>
    <w:rsid w:val="004141FA"/>
    <w:rsid w:val="00414307"/>
    <w:rsid w:val="004145AE"/>
    <w:rsid w:val="0041463D"/>
    <w:rsid w:val="004149B6"/>
    <w:rsid w:val="00414A95"/>
    <w:rsid w:val="00414FCF"/>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0E"/>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3C4"/>
    <w:rsid w:val="0042444F"/>
    <w:rsid w:val="00424A31"/>
    <w:rsid w:val="00424B93"/>
    <w:rsid w:val="00424BE1"/>
    <w:rsid w:val="00424D58"/>
    <w:rsid w:val="0042522D"/>
    <w:rsid w:val="0042535D"/>
    <w:rsid w:val="00425710"/>
    <w:rsid w:val="00425763"/>
    <w:rsid w:val="0042579D"/>
    <w:rsid w:val="004258FC"/>
    <w:rsid w:val="00425954"/>
    <w:rsid w:val="00425C97"/>
    <w:rsid w:val="00425EC0"/>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11"/>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98D"/>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21"/>
    <w:rsid w:val="00437AB4"/>
    <w:rsid w:val="00437B76"/>
    <w:rsid w:val="00437C16"/>
    <w:rsid w:val="00437C99"/>
    <w:rsid w:val="00437FF2"/>
    <w:rsid w:val="004402A7"/>
    <w:rsid w:val="0044035D"/>
    <w:rsid w:val="00440373"/>
    <w:rsid w:val="0044041E"/>
    <w:rsid w:val="004404A8"/>
    <w:rsid w:val="00440540"/>
    <w:rsid w:val="00440EA5"/>
    <w:rsid w:val="004410B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4FEC"/>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CF7"/>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3D"/>
    <w:rsid w:val="004647E6"/>
    <w:rsid w:val="00464919"/>
    <w:rsid w:val="00464927"/>
    <w:rsid w:val="00464EE0"/>
    <w:rsid w:val="004650EB"/>
    <w:rsid w:val="00465235"/>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6A26"/>
    <w:rsid w:val="00466C7E"/>
    <w:rsid w:val="004671FB"/>
    <w:rsid w:val="0046730B"/>
    <w:rsid w:val="004674F2"/>
    <w:rsid w:val="00467640"/>
    <w:rsid w:val="004676D2"/>
    <w:rsid w:val="0046778B"/>
    <w:rsid w:val="00467838"/>
    <w:rsid w:val="00467DD7"/>
    <w:rsid w:val="00467F9B"/>
    <w:rsid w:val="00470337"/>
    <w:rsid w:val="0047041E"/>
    <w:rsid w:val="0047056C"/>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A6"/>
    <w:rsid w:val="00472ACB"/>
    <w:rsid w:val="00472B1D"/>
    <w:rsid w:val="00472C2B"/>
    <w:rsid w:val="00472E42"/>
    <w:rsid w:val="004735A4"/>
    <w:rsid w:val="00473E9A"/>
    <w:rsid w:val="00473F5F"/>
    <w:rsid w:val="00474085"/>
    <w:rsid w:val="0047410D"/>
    <w:rsid w:val="004744D6"/>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3FE1"/>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13A"/>
    <w:rsid w:val="00492339"/>
    <w:rsid w:val="004924E5"/>
    <w:rsid w:val="00492619"/>
    <w:rsid w:val="0049286F"/>
    <w:rsid w:val="00492995"/>
    <w:rsid w:val="00492CA9"/>
    <w:rsid w:val="0049305B"/>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6C2"/>
    <w:rsid w:val="0049682E"/>
    <w:rsid w:val="004969DF"/>
    <w:rsid w:val="00496BEF"/>
    <w:rsid w:val="00496D81"/>
    <w:rsid w:val="00496D85"/>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3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4B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1D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C7D"/>
    <w:rsid w:val="004B50E0"/>
    <w:rsid w:val="004B55EC"/>
    <w:rsid w:val="004B57FB"/>
    <w:rsid w:val="004B58C9"/>
    <w:rsid w:val="004B6301"/>
    <w:rsid w:val="004B68B3"/>
    <w:rsid w:val="004B6951"/>
    <w:rsid w:val="004B6A6C"/>
    <w:rsid w:val="004B6D95"/>
    <w:rsid w:val="004B6EC5"/>
    <w:rsid w:val="004B6EFA"/>
    <w:rsid w:val="004B6FFB"/>
    <w:rsid w:val="004B795F"/>
    <w:rsid w:val="004B7B88"/>
    <w:rsid w:val="004B7BA5"/>
    <w:rsid w:val="004B7DF3"/>
    <w:rsid w:val="004C029A"/>
    <w:rsid w:val="004C0346"/>
    <w:rsid w:val="004C03CC"/>
    <w:rsid w:val="004C0426"/>
    <w:rsid w:val="004C098C"/>
    <w:rsid w:val="004C0B5B"/>
    <w:rsid w:val="004C0B74"/>
    <w:rsid w:val="004C0E75"/>
    <w:rsid w:val="004C0F99"/>
    <w:rsid w:val="004C0FB1"/>
    <w:rsid w:val="004C130D"/>
    <w:rsid w:val="004C1329"/>
    <w:rsid w:val="004C1624"/>
    <w:rsid w:val="004C1AC2"/>
    <w:rsid w:val="004C1DB8"/>
    <w:rsid w:val="004C2371"/>
    <w:rsid w:val="004C2A1F"/>
    <w:rsid w:val="004C2C4E"/>
    <w:rsid w:val="004C2F01"/>
    <w:rsid w:val="004C326E"/>
    <w:rsid w:val="004C3472"/>
    <w:rsid w:val="004C34E8"/>
    <w:rsid w:val="004C35CB"/>
    <w:rsid w:val="004C3708"/>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536"/>
    <w:rsid w:val="004C660B"/>
    <w:rsid w:val="004C6627"/>
    <w:rsid w:val="004C6915"/>
    <w:rsid w:val="004C6D25"/>
    <w:rsid w:val="004C70BC"/>
    <w:rsid w:val="004C730E"/>
    <w:rsid w:val="004C73DC"/>
    <w:rsid w:val="004C73FF"/>
    <w:rsid w:val="004C7517"/>
    <w:rsid w:val="004C75D8"/>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938"/>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6E24"/>
    <w:rsid w:val="004D704C"/>
    <w:rsid w:val="004D710C"/>
    <w:rsid w:val="004D734F"/>
    <w:rsid w:val="004D73C8"/>
    <w:rsid w:val="004D7448"/>
    <w:rsid w:val="004D7691"/>
    <w:rsid w:val="004D7807"/>
    <w:rsid w:val="004D7967"/>
    <w:rsid w:val="004D7A59"/>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67A"/>
    <w:rsid w:val="004E3892"/>
    <w:rsid w:val="004E38FA"/>
    <w:rsid w:val="004E3FD8"/>
    <w:rsid w:val="004E403D"/>
    <w:rsid w:val="004E4447"/>
    <w:rsid w:val="004E471C"/>
    <w:rsid w:val="004E4D66"/>
    <w:rsid w:val="004E53AE"/>
    <w:rsid w:val="004E5449"/>
    <w:rsid w:val="004E5838"/>
    <w:rsid w:val="004E58CA"/>
    <w:rsid w:val="004E5C51"/>
    <w:rsid w:val="004E5C61"/>
    <w:rsid w:val="004E5DE5"/>
    <w:rsid w:val="004E5E2F"/>
    <w:rsid w:val="004E6158"/>
    <w:rsid w:val="004E6184"/>
    <w:rsid w:val="004E62FE"/>
    <w:rsid w:val="004E63C2"/>
    <w:rsid w:val="004E63C9"/>
    <w:rsid w:val="004E6586"/>
    <w:rsid w:val="004E675D"/>
    <w:rsid w:val="004E6B37"/>
    <w:rsid w:val="004E6BE7"/>
    <w:rsid w:val="004E6BF4"/>
    <w:rsid w:val="004E6CEA"/>
    <w:rsid w:val="004E6DC0"/>
    <w:rsid w:val="004E72F4"/>
    <w:rsid w:val="004E7691"/>
    <w:rsid w:val="004E76A5"/>
    <w:rsid w:val="004E77C1"/>
    <w:rsid w:val="004E7B7F"/>
    <w:rsid w:val="004E7E45"/>
    <w:rsid w:val="004F01B4"/>
    <w:rsid w:val="004F020A"/>
    <w:rsid w:val="004F07C6"/>
    <w:rsid w:val="004F080C"/>
    <w:rsid w:val="004F085D"/>
    <w:rsid w:val="004F0C82"/>
    <w:rsid w:val="004F0CFD"/>
    <w:rsid w:val="004F0E4D"/>
    <w:rsid w:val="004F125F"/>
    <w:rsid w:val="004F132F"/>
    <w:rsid w:val="004F133C"/>
    <w:rsid w:val="004F1361"/>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25D"/>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2C0"/>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57D"/>
    <w:rsid w:val="005067F0"/>
    <w:rsid w:val="00506A8D"/>
    <w:rsid w:val="00506B0F"/>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0C"/>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7C3"/>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3F"/>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546"/>
    <w:rsid w:val="00531673"/>
    <w:rsid w:val="0053173A"/>
    <w:rsid w:val="00531824"/>
    <w:rsid w:val="00531AF4"/>
    <w:rsid w:val="00531B30"/>
    <w:rsid w:val="00531C5E"/>
    <w:rsid w:val="00531F71"/>
    <w:rsid w:val="0053217A"/>
    <w:rsid w:val="00532379"/>
    <w:rsid w:val="00532462"/>
    <w:rsid w:val="0053252E"/>
    <w:rsid w:val="00532909"/>
    <w:rsid w:val="00532AFE"/>
    <w:rsid w:val="00532B16"/>
    <w:rsid w:val="00532BF7"/>
    <w:rsid w:val="00532C19"/>
    <w:rsid w:val="00532C2E"/>
    <w:rsid w:val="00532C9D"/>
    <w:rsid w:val="00532DBB"/>
    <w:rsid w:val="00532FA1"/>
    <w:rsid w:val="00532FDD"/>
    <w:rsid w:val="00533215"/>
    <w:rsid w:val="00533390"/>
    <w:rsid w:val="005334E4"/>
    <w:rsid w:val="005338BD"/>
    <w:rsid w:val="0053394F"/>
    <w:rsid w:val="005339E7"/>
    <w:rsid w:val="00533AD6"/>
    <w:rsid w:val="0053403C"/>
    <w:rsid w:val="00534355"/>
    <w:rsid w:val="005347FB"/>
    <w:rsid w:val="00534869"/>
    <w:rsid w:val="005348B0"/>
    <w:rsid w:val="00534956"/>
    <w:rsid w:val="005349EB"/>
    <w:rsid w:val="00534AA6"/>
    <w:rsid w:val="00534C56"/>
    <w:rsid w:val="00534C83"/>
    <w:rsid w:val="005354A2"/>
    <w:rsid w:val="00535635"/>
    <w:rsid w:val="00535A27"/>
    <w:rsid w:val="00535EC8"/>
    <w:rsid w:val="005362D4"/>
    <w:rsid w:val="0053637E"/>
    <w:rsid w:val="00536578"/>
    <w:rsid w:val="005368D1"/>
    <w:rsid w:val="0053697D"/>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15"/>
    <w:rsid w:val="00540E63"/>
    <w:rsid w:val="00540EB6"/>
    <w:rsid w:val="005410D3"/>
    <w:rsid w:val="00541144"/>
    <w:rsid w:val="005411BD"/>
    <w:rsid w:val="005411D3"/>
    <w:rsid w:val="0054121F"/>
    <w:rsid w:val="005416E2"/>
    <w:rsid w:val="0054172D"/>
    <w:rsid w:val="0054179E"/>
    <w:rsid w:val="005417A0"/>
    <w:rsid w:val="005419F9"/>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5CD"/>
    <w:rsid w:val="00545987"/>
    <w:rsid w:val="00545C3D"/>
    <w:rsid w:val="00545E6A"/>
    <w:rsid w:val="00546310"/>
    <w:rsid w:val="00546718"/>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1DD"/>
    <w:rsid w:val="0056072E"/>
    <w:rsid w:val="00560790"/>
    <w:rsid w:val="00560971"/>
    <w:rsid w:val="00560AC9"/>
    <w:rsid w:val="00560BEB"/>
    <w:rsid w:val="00560DDA"/>
    <w:rsid w:val="00560E53"/>
    <w:rsid w:val="00560E78"/>
    <w:rsid w:val="00561250"/>
    <w:rsid w:val="0056134D"/>
    <w:rsid w:val="00561453"/>
    <w:rsid w:val="00561470"/>
    <w:rsid w:val="0056173A"/>
    <w:rsid w:val="005617E8"/>
    <w:rsid w:val="0056182E"/>
    <w:rsid w:val="00561A8D"/>
    <w:rsid w:val="00561A95"/>
    <w:rsid w:val="00561BF6"/>
    <w:rsid w:val="00561CE2"/>
    <w:rsid w:val="00561E00"/>
    <w:rsid w:val="00561E0F"/>
    <w:rsid w:val="00561E4A"/>
    <w:rsid w:val="005629CB"/>
    <w:rsid w:val="00562C03"/>
    <w:rsid w:val="00562CDC"/>
    <w:rsid w:val="00563062"/>
    <w:rsid w:val="00563582"/>
    <w:rsid w:val="005636A2"/>
    <w:rsid w:val="00563855"/>
    <w:rsid w:val="00563FD2"/>
    <w:rsid w:val="0056434D"/>
    <w:rsid w:val="0056447E"/>
    <w:rsid w:val="005647E0"/>
    <w:rsid w:val="00564A7C"/>
    <w:rsid w:val="00564E44"/>
    <w:rsid w:val="00564E74"/>
    <w:rsid w:val="00565078"/>
    <w:rsid w:val="00565109"/>
    <w:rsid w:val="00565254"/>
    <w:rsid w:val="005654FA"/>
    <w:rsid w:val="00565679"/>
    <w:rsid w:val="005656BF"/>
    <w:rsid w:val="00565701"/>
    <w:rsid w:val="0056587B"/>
    <w:rsid w:val="00565D7A"/>
    <w:rsid w:val="00566EEB"/>
    <w:rsid w:val="00566FBF"/>
    <w:rsid w:val="0056719E"/>
    <w:rsid w:val="0056726B"/>
    <w:rsid w:val="005675C1"/>
    <w:rsid w:val="00567650"/>
    <w:rsid w:val="00567700"/>
    <w:rsid w:val="00567994"/>
    <w:rsid w:val="00567B89"/>
    <w:rsid w:val="0057003F"/>
    <w:rsid w:val="005701C5"/>
    <w:rsid w:val="00570303"/>
    <w:rsid w:val="005703E3"/>
    <w:rsid w:val="00570507"/>
    <w:rsid w:val="0057054C"/>
    <w:rsid w:val="005706C1"/>
    <w:rsid w:val="005707A6"/>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BB7"/>
    <w:rsid w:val="00581C06"/>
    <w:rsid w:val="00581EAF"/>
    <w:rsid w:val="00581F00"/>
    <w:rsid w:val="00581F1A"/>
    <w:rsid w:val="00581F40"/>
    <w:rsid w:val="00582794"/>
    <w:rsid w:val="00582979"/>
    <w:rsid w:val="005829CC"/>
    <w:rsid w:val="00582D3F"/>
    <w:rsid w:val="00582D91"/>
    <w:rsid w:val="00582E3D"/>
    <w:rsid w:val="00583147"/>
    <w:rsid w:val="00583464"/>
    <w:rsid w:val="0058351D"/>
    <w:rsid w:val="00583635"/>
    <w:rsid w:val="005836D0"/>
    <w:rsid w:val="0058390E"/>
    <w:rsid w:val="00583C6C"/>
    <w:rsid w:val="00583E78"/>
    <w:rsid w:val="00584372"/>
    <w:rsid w:val="00584496"/>
    <w:rsid w:val="00584924"/>
    <w:rsid w:val="00585197"/>
    <w:rsid w:val="005852F9"/>
    <w:rsid w:val="00585932"/>
    <w:rsid w:val="00585C3A"/>
    <w:rsid w:val="0058624E"/>
    <w:rsid w:val="0058628A"/>
    <w:rsid w:val="005862BF"/>
    <w:rsid w:val="00586312"/>
    <w:rsid w:val="00586364"/>
    <w:rsid w:val="005863AF"/>
    <w:rsid w:val="0058640D"/>
    <w:rsid w:val="0058680A"/>
    <w:rsid w:val="00586897"/>
    <w:rsid w:val="00586934"/>
    <w:rsid w:val="00586CBD"/>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0CE"/>
    <w:rsid w:val="005A1284"/>
    <w:rsid w:val="005A178D"/>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0F"/>
    <w:rsid w:val="005A4999"/>
    <w:rsid w:val="005A4CAC"/>
    <w:rsid w:val="005A4D76"/>
    <w:rsid w:val="005A4E10"/>
    <w:rsid w:val="005A4E38"/>
    <w:rsid w:val="005A5059"/>
    <w:rsid w:val="005A50CE"/>
    <w:rsid w:val="005A533D"/>
    <w:rsid w:val="005A54B7"/>
    <w:rsid w:val="005A5705"/>
    <w:rsid w:val="005A588D"/>
    <w:rsid w:val="005A59CF"/>
    <w:rsid w:val="005A5B04"/>
    <w:rsid w:val="005A5BA2"/>
    <w:rsid w:val="005A5E9F"/>
    <w:rsid w:val="005A64E5"/>
    <w:rsid w:val="005A6769"/>
    <w:rsid w:val="005A690A"/>
    <w:rsid w:val="005A6A3A"/>
    <w:rsid w:val="005A6E18"/>
    <w:rsid w:val="005A6FA1"/>
    <w:rsid w:val="005A735D"/>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C32"/>
    <w:rsid w:val="005B5DE0"/>
    <w:rsid w:val="005B5F35"/>
    <w:rsid w:val="005B6361"/>
    <w:rsid w:val="005B640B"/>
    <w:rsid w:val="005B677E"/>
    <w:rsid w:val="005B6819"/>
    <w:rsid w:val="005B6850"/>
    <w:rsid w:val="005B6AD3"/>
    <w:rsid w:val="005B6D30"/>
    <w:rsid w:val="005B6FAE"/>
    <w:rsid w:val="005B703E"/>
    <w:rsid w:val="005B7069"/>
    <w:rsid w:val="005B70E8"/>
    <w:rsid w:val="005B73C8"/>
    <w:rsid w:val="005B7824"/>
    <w:rsid w:val="005B79B7"/>
    <w:rsid w:val="005B7AA3"/>
    <w:rsid w:val="005C0227"/>
    <w:rsid w:val="005C0487"/>
    <w:rsid w:val="005C0625"/>
    <w:rsid w:val="005C07EB"/>
    <w:rsid w:val="005C0904"/>
    <w:rsid w:val="005C09BF"/>
    <w:rsid w:val="005C0B30"/>
    <w:rsid w:val="005C0D61"/>
    <w:rsid w:val="005C0DDE"/>
    <w:rsid w:val="005C0EB1"/>
    <w:rsid w:val="005C11DA"/>
    <w:rsid w:val="005C1225"/>
    <w:rsid w:val="005C132F"/>
    <w:rsid w:val="005C16C9"/>
    <w:rsid w:val="005C1752"/>
    <w:rsid w:val="005C1EC5"/>
    <w:rsid w:val="005C1FD4"/>
    <w:rsid w:val="005C2144"/>
    <w:rsid w:val="005C2B7D"/>
    <w:rsid w:val="005C2C84"/>
    <w:rsid w:val="005C30E3"/>
    <w:rsid w:val="005C342B"/>
    <w:rsid w:val="005C3534"/>
    <w:rsid w:val="005C376D"/>
    <w:rsid w:val="005C3A26"/>
    <w:rsid w:val="005C3A65"/>
    <w:rsid w:val="005C3CDF"/>
    <w:rsid w:val="005C3ECA"/>
    <w:rsid w:val="005C3EFD"/>
    <w:rsid w:val="005C43D1"/>
    <w:rsid w:val="005C463C"/>
    <w:rsid w:val="005C4826"/>
    <w:rsid w:val="005C4849"/>
    <w:rsid w:val="005C4881"/>
    <w:rsid w:val="005C4998"/>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AC"/>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926"/>
    <w:rsid w:val="005D2A3E"/>
    <w:rsid w:val="005D2A49"/>
    <w:rsid w:val="005D2B7E"/>
    <w:rsid w:val="005D2C66"/>
    <w:rsid w:val="005D2EE8"/>
    <w:rsid w:val="005D31B1"/>
    <w:rsid w:val="005D31D3"/>
    <w:rsid w:val="005D31DC"/>
    <w:rsid w:val="005D346C"/>
    <w:rsid w:val="005D368D"/>
    <w:rsid w:val="005D37C5"/>
    <w:rsid w:val="005D3C99"/>
    <w:rsid w:val="005D3F30"/>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41"/>
    <w:rsid w:val="005D6792"/>
    <w:rsid w:val="005D6929"/>
    <w:rsid w:val="005D6A41"/>
    <w:rsid w:val="005D6B30"/>
    <w:rsid w:val="005D6E1C"/>
    <w:rsid w:val="005D6EDE"/>
    <w:rsid w:val="005D6FFB"/>
    <w:rsid w:val="005D7089"/>
    <w:rsid w:val="005D74EE"/>
    <w:rsid w:val="005D7741"/>
    <w:rsid w:val="005D7814"/>
    <w:rsid w:val="005D7C51"/>
    <w:rsid w:val="005D7E04"/>
    <w:rsid w:val="005E0082"/>
    <w:rsid w:val="005E0840"/>
    <w:rsid w:val="005E08C8"/>
    <w:rsid w:val="005E0921"/>
    <w:rsid w:val="005E0C02"/>
    <w:rsid w:val="005E0ECD"/>
    <w:rsid w:val="005E0FBB"/>
    <w:rsid w:val="005E10E2"/>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D2"/>
    <w:rsid w:val="005E35FD"/>
    <w:rsid w:val="005E3660"/>
    <w:rsid w:val="005E3678"/>
    <w:rsid w:val="005E3699"/>
    <w:rsid w:val="005E383F"/>
    <w:rsid w:val="005E3B58"/>
    <w:rsid w:val="005E3F9A"/>
    <w:rsid w:val="005E3FA3"/>
    <w:rsid w:val="005E4114"/>
    <w:rsid w:val="005E4255"/>
    <w:rsid w:val="005E437A"/>
    <w:rsid w:val="005E48F7"/>
    <w:rsid w:val="005E4B6F"/>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4E4"/>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770"/>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26C"/>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3F0"/>
    <w:rsid w:val="00606410"/>
    <w:rsid w:val="00606453"/>
    <w:rsid w:val="00606533"/>
    <w:rsid w:val="0060660B"/>
    <w:rsid w:val="00606704"/>
    <w:rsid w:val="00606937"/>
    <w:rsid w:val="006069A7"/>
    <w:rsid w:val="00606AAE"/>
    <w:rsid w:val="00606DEE"/>
    <w:rsid w:val="00606FEB"/>
    <w:rsid w:val="00607039"/>
    <w:rsid w:val="006071C8"/>
    <w:rsid w:val="0060746F"/>
    <w:rsid w:val="006074B1"/>
    <w:rsid w:val="006074E7"/>
    <w:rsid w:val="006078A1"/>
    <w:rsid w:val="006078A6"/>
    <w:rsid w:val="006079D8"/>
    <w:rsid w:val="00607ADE"/>
    <w:rsid w:val="00607B7E"/>
    <w:rsid w:val="00607C80"/>
    <w:rsid w:val="00607E68"/>
    <w:rsid w:val="00610011"/>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C96"/>
    <w:rsid w:val="00612DBE"/>
    <w:rsid w:val="00613036"/>
    <w:rsid w:val="0061325D"/>
    <w:rsid w:val="00613276"/>
    <w:rsid w:val="006134B0"/>
    <w:rsid w:val="006134CE"/>
    <w:rsid w:val="00613862"/>
    <w:rsid w:val="006138D8"/>
    <w:rsid w:val="006139ED"/>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67F"/>
    <w:rsid w:val="00616885"/>
    <w:rsid w:val="00617110"/>
    <w:rsid w:val="0061717F"/>
    <w:rsid w:val="006171DC"/>
    <w:rsid w:val="00617294"/>
    <w:rsid w:val="006175CF"/>
    <w:rsid w:val="0061798A"/>
    <w:rsid w:val="00617C5B"/>
    <w:rsid w:val="00617E12"/>
    <w:rsid w:val="006201A2"/>
    <w:rsid w:val="00620254"/>
    <w:rsid w:val="006203DB"/>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4F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5CC7"/>
    <w:rsid w:val="0062602E"/>
    <w:rsid w:val="006260C3"/>
    <w:rsid w:val="00626379"/>
    <w:rsid w:val="0062657C"/>
    <w:rsid w:val="006267F5"/>
    <w:rsid w:val="006268C9"/>
    <w:rsid w:val="00626C25"/>
    <w:rsid w:val="00626C58"/>
    <w:rsid w:val="00626E64"/>
    <w:rsid w:val="00627072"/>
    <w:rsid w:val="006270A6"/>
    <w:rsid w:val="006270B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35"/>
    <w:rsid w:val="006319BA"/>
    <w:rsid w:val="00631F12"/>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673"/>
    <w:rsid w:val="0063681F"/>
    <w:rsid w:val="00636A76"/>
    <w:rsid w:val="00636B56"/>
    <w:rsid w:val="00636C3E"/>
    <w:rsid w:val="00637270"/>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6F7A"/>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3A9"/>
    <w:rsid w:val="006544F6"/>
    <w:rsid w:val="00654748"/>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8CE"/>
    <w:rsid w:val="00656945"/>
    <w:rsid w:val="00656D6F"/>
    <w:rsid w:val="00656F89"/>
    <w:rsid w:val="00657005"/>
    <w:rsid w:val="006577D1"/>
    <w:rsid w:val="006578D9"/>
    <w:rsid w:val="00657F67"/>
    <w:rsid w:val="00657FA4"/>
    <w:rsid w:val="00660199"/>
    <w:rsid w:val="006601F9"/>
    <w:rsid w:val="006602D1"/>
    <w:rsid w:val="00660426"/>
    <w:rsid w:val="0066050A"/>
    <w:rsid w:val="006605DC"/>
    <w:rsid w:val="0066070A"/>
    <w:rsid w:val="006608A7"/>
    <w:rsid w:val="00660A44"/>
    <w:rsid w:val="00660E7A"/>
    <w:rsid w:val="00661180"/>
    <w:rsid w:val="00661636"/>
    <w:rsid w:val="00661A0A"/>
    <w:rsid w:val="00661A21"/>
    <w:rsid w:val="00661B9F"/>
    <w:rsid w:val="00661CB2"/>
    <w:rsid w:val="00661CC2"/>
    <w:rsid w:val="00661D28"/>
    <w:rsid w:val="00661DE9"/>
    <w:rsid w:val="00662166"/>
    <w:rsid w:val="00662FA2"/>
    <w:rsid w:val="0066317A"/>
    <w:rsid w:val="00663195"/>
    <w:rsid w:val="006633C0"/>
    <w:rsid w:val="006635DC"/>
    <w:rsid w:val="00663908"/>
    <w:rsid w:val="00663AA0"/>
    <w:rsid w:val="00663D19"/>
    <w:rsid w:val="00663E19"/>
    <w:rsid w:val="0066402E"/>
    <w:rsid w:val="006643C5"/>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C3B"/>
    <w:rsid w:val="00671C8F"/>
    <w:rsid w:val="00671EEB"/>
    <w:rsid w:val="006721B4"/>
    <w:rsid w:val="006725F8"/>
    <w:rsid w:val="00672645"/>
    <w:rsid w:val="00672670"/>
    <w:rsid w:val="00672697"/>
    <w:rsid w:val="006728FF"/>
    <w:rsid w:val="00672966"/>
    <w:rsid w:val="006729A2"/>
    <w:rsid w:val="006729D7"/>
    <w:rsid w:val="00672C07"/>
    <w:rsid w:val="00672D10"/>
    <w:rsid w:val="00672E61"/>
    <w:rsid w:val="00672F3E"/>
    <w:rsid w:val="00672F44"/>
    <w:rsid w:val="00673146"/>
    <w:rsid w:val="0067330E"/>
    <w:rsid w:val="006735BC"/>
    <w:rsid w:val="00673654"/>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5CB9"/>
    <w:rsid w:val="006764B4"/>
    <w:rsid w:val="00676508"/>
    <w:rsid w:val="006767B8"/>
    <w:rsid w:val="006768D5"/>
    <w:rsid w:val="006769C3"/>
    <w:rsid w:val="00676AAA"/>
    <w:rsid w:val="00676D4C"/>
    <w:rsid w:val="006775FF"/>
    <w:rsid w:val="00677725"/>
    <w:rsid w:val="00677B39"/>
    <w:rsid w:val="0068013A"/>
    <w:rsid w:val="0068019B"/>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821"/>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9CD"/>
    <w:rsid w:val="00694C51"/>
    <w:rsid w:val="00694FED"/>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1F60"/>
    <w:rsid w:val="006A206E"/>
    <w:rsid w:val="006A2347"/>
    <w:rsid w:val="006A24B3"/>
    <w:rsid w:val="006A297A"/>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47"/>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5F"/>
    <w:rsid w:val="006C27D6"/>
    <w:rsid w:val="006C2A30"/>
    <w:rsid w:val="006C2DE4"/>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042"/>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198"/>
    <w:rsid w:val="006D7323"/>
    <w:rsid w:val="006D7598"/>
    <w:rsid w:val="006D7850"/>
    <w:rsid w:val="006D78B6"/>
    <w:rsid w:val="006D7B93"/>
    <w:rsid w:val="006D7BA1"/>
    <w:rsid w:val="006D7DAD"/>
    <w:rsid w:val="006D7E64"/>
    <w:rsid w:val="006E02CF"/>
    <w:rsid w:val="006E030E"/>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208"/>
    <w:rsid w:val="006E33E2"/>
    <w:rsid w:val="006E3AC0"/>
    <w:rsid w:val="006E3D3A"/>
    <w:rsid w:val="006E3DC3"/>
    <w:rsid w:val="006E3F7E"/>
    <w:rsid w:val="006E451B"/>
    <w:rsid w:val="006E459B"/>
    <w:rsid w:val="006E477B"/>
    <w:rsid w:val="006E487B"/>
    <w:rsid w:val="006E4F7E"/>
    <w:rsid w:val="006E512D"/>
    <w:rsid w:val="006E5151"/>
    <w:rsid w:val="006E54EC"/>
    <w:rsid w:val="006E554E"/>
    <w:rsid w:val="006E590C"/>
    <w:rsid w:val="006E5A60"/>
    <w:rsid w:val="006E5F84"/>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385"/>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971"/>
    <w:rsid w:val="006F2A86"/>
    <w:rsid w:val="006F2E21"/>
    <w:rsid w:val="006F3052"/>
    <w:rsid w:val="006F314D"/>
    <w:rsid w:val="006F31DF"/>
    <w:rsid w:val="006F33BA"/>
    <w:rsid w:val="006F3738"/>
    <w:rsid w:val="006F374E"/>
    <w:rsid w:val="006F38E5"/>
    <w:rsid w:val="006F3A42"/>
    <w:rsid w:val="006F3B01"/>
    <w:rsid w:val="006F3BDF"/>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949"/>
    <w:rsid w:val="006F5B41"/>
    <w:rsid w:val="006F60D7"/>
    <w:rsid w:val="006F6151"/>
    <w:rsid w:val="006F651D"/>
    <w:rsid w:val="006F65F5"/>
    <w:rsid w:val="006F6689"/>
    <w:rsid w:val="006F6740"/>
    <w:rsid w:val="006F68D6"/>
    <w:rsid w:val="006F6B09"/>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4C1"/>
    <w:rsid w:val="007027C5"/>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17B"/>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2F9"/>
    <w:rsid w:val="00712701"/>
    <w:rsid w:val="00712909"/>
    <w:rsid w:val="007129FE"/>
    <w:rsid w:val="00712A0F"/>
    <w:rsid w:val="00712FB0"/>
    <w:rsid w:val="00712FDB"/>
    <w:rsid w:val="0071302B"/>
    <w:rsid w:val="007130B8"/>
    <w:rsid w:val="0071374D"/>
    <w:rsid w:val="00713A16"/>
    <w:rsid w:val="00713E26"/>
    <w:rsid w:val="00713ED2"/>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2F9"/>
    <w:rsid w:val="0071747B"/>
    <w:rsid w:val="00717504"/>
    <w:rsid w:val="00717750"/>
    <w:rsid w:val="007177EB"/>
    <w:rsid w:val="00717885"/>
    <w:rsid w:val="007178EE"/>
    <w:rsid w:val="00717B0A"/>
    <w:rsid w:val="00717EDC"/>
    <w:rsid w:val="007201C2"/>
    <w:rsid w:val="00720368"/>
    <w:rsid w:val="0072074C"/>
    <w:rsid w:val="00720759"/>
    <w:rsid w:val="007208DB"/>
    <w:rsid w:val="00720AEA"/>
    <w:rsid w:val="00720BD4"/>
    <w:rsid w:val="00720F8B"/>
    <w:rsid w:val="007210A8"/>
    <w:rsid w:val="00721315"/>
    <w:rsid w:val="007213F8"/>
    <w:rsid w:val="007215A9"/>
    <w:rsid w:val="007216CE"/>
    <w:rsid w:val="0072179D"/>
    <w:rsid w:val="007217EA"/>
    <w:rsid w:val="007218A9"/>
    <w:rsid w:val="0072190B"/>
    <w:rsid w:val="00721931"/>
    <w:rsid w:val="00721BAF"/>
    <w:rsid w:val="00721DFE"/>
    <w:rsid w:val="00721E1D"/>
    <w:rsid w:val="00721FC9"/>
    <w:rsid w:val="00722533"/>
    <w:rsid w:val="00722875"/>
    <w:rsid w:val="00722B72"/>
    <w:rsid w:val="00722DBE"/>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D77"/>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7C"/>
    <w:rsid w:val="00736603"/>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775"/>
    <w:rsid w:val="00741AF6"/>
    <w:rsid w:val="00741DDB"/>
    <w:rsid w:val="007420C9"/>
    <w:rsid w:val="00742235"/>
    <w:rsid w:val="00742695"/>
    <w:rsid w:val="00742A51"/>
    <w:rsid w:val="00742BFB"/>
    <w:rsid w:val="00742EC0"/>
    <w:rsid w:val="00742EE9"/>
    <w:rsid w:val="007431A2"/>
    <w:rsid w:val="00743296"/>
    <w:rsid w:val="007435A4"/>
    <w:rsid w:val="00743757"/>
    <w:rsid w:val="00743867"/>
    <w:rsid w:val="00744055"/>
    <w:rsid w:val="007440FC"/>
    <w:rsid w:val="0074418A"/>
    <w:rsid w:val="007446E5"/>
    <w:rsid w:val="00744D9B"/>
    <w:rsid w:val="00744EC9"/>
    <w:rsid w:val="00744F6A"/>
    <w:rsid w:val="00744FB1"/>
    <w:rsid w:val="00745525"/>
    <w:rsid w:val="00745527"/>
    <w:rsid w:val="0074558E"/>
    <w:rsid w:val="0074576E"/>
    <w:rsid w:val="00745791"/>
    <w:rsid w:val="00745854"/>
    <w:rsid w:val="00745EBB"/>
    <w:rsid w:val="00745EF7"/>
    <w:rsid w:val="00745FA1"/>
    <w:rsid w:val="00746167"/>
    <w:rsid w:val="00746199"/>
    <w:rsid w:val="0074643D"/>
    <w:rsid w:val="0074644A"/>
    <w:rsid w:val="00746B0B"/>
    <w:rsid w:val="00746C91"/>
    <w:rsid w:val="00747048"/>
    <w:rsid w:val="007473CF"/>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21C"/>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EC4"/>
    <w:rsid w:val="00752FE7"/>
    <w:rsid w:val="00753153"/>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FF"/>
    <w:rsid w:val="00760D79"/>
    <w:rsid w:val="00760E75"/>
    <w:rsid w:val="00760F63"/>
    <w:rsid w:val="00760F99"/>
    <w:rsid w:val="007613AF"/>
    <w:rsid w:val="007618E0"/>
    <w:rsid w:val="007619FB"/>
    <w:rsid w:val="00761BD1"/>
    <w:rsid w:val="00761EAB"/>
    <w:rsid w:val="00761FEC"/>
    <w:rsid w:val="0076200C"/>
    <w:rsid w:val="007624B9"/>
    <w:rsid w:val="007626A2"/>
    <w:rsid w:val="007627B0"/>
    <w:rsid w:val="00762924"/>
    <w:rsid w:val="0076292F"/>
    <w:rsid w:val="0076295C"/>
    <w:rsid w:val="00762A51"/>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45"/>
    <w:rsid w:val="007678B6"/>
    <w:rsid w:val="00767DFE"/>
    <w:rsid w:val="00767E22"/>
    <w:rsid w:val="00767E35"/>
    <w:rsid w:val="00770856"/>
    <w:rsid w:val="00770A05"/>
    <w:rsid w:val="00770B36"/>
    <w:rsid w:val="00770CA3"/>
    <w:rsid w:val="00770CEE"/>
    <w:rsid w:val="00770E21"/>
    <w:rsid w:val="00770E8C"/>
    <w:rsid w:val="00771081"/>
    <w:rsid w:val="007710DA"/>
    <w:rsid w:val="007715F7"/>
    <w:rsid w:val="007716BE"/>
    <w:rsid w:val="0077173D"/>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4CDB"/>
    <w:rsid w:val="007750DC"/>
    <w:rsid w:val="00775330"/>
    <w:rsid w:val="00775BAA"/>
    <w:rsid w:val="00775BC0"/>
    <w:rsid w:val="00775EFD"/>
    <w:rsid w:val="00775F11"/>
    <w:rsid w:val="007762CD"/>
    <w:rsid w:val="007768F2"/>
    <w:rsid w:val="00776A5D"/>
    <w:rsid w:val="00776E9E"/>
    <w:rsid w:val="00776F0E"/>
    <w:rsid w:val="00777053"/>
    <w:rsid w:val="0077726C"/>
    <w:rsid w:val="007773A6"/>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3D92"/>
    <w:rsid w:val="007842FE"/>
    <w:rsid w:val="00784492"/>
    <w:rsid w:val="0078457C"/>
    <w:rsid w:val="007845B8"/>
    <w:rsid w:val="00784702"/>
    <w:rsid w:val="007847F3"/>
    <w:rsid w:val="0078486B"/>
    <w:rsid w:val="00784B34"/>
    <w:rsid w:val="00784B86"/>
    <w:rsid w:val="00784BB5"/>
    <w:rsid w:val="00784C31"/>
    <w:rsid w:val="00784C4D"/>
    <w:rsid w:val="00784EA1"/>
    <w:rsid w:val="00784FC7"/>
    <w:rsid w:val="00785BB9"/>
    <w:rsid w:val="00785D82"/>
    <w:rsid w:val="00785D9E"/>
    <w:rsid w:val="00785DC2"/>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80B"/>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9F9"/>
    <w:rsid w:val="00796D39"/>
    <w:rsid w:val="00796E61"/>
    <w:rsid w:val="00796F91"/>
    <w:rsid w:val="00796FD0"/>
    <w:rsid w:val="00797AF3"/>
    <w:rsid w:val="00797DAA"/>
    <w:rsid w:val="00797E6C"/>
    <w:rsid w:val="00797FCF"/>
    <w:rsid w:val="007A02BB"/>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2F20"/>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3F3F"/>
    <w:rsid w:val="007B40AD"/>
    <w:rsid w:val="007B448A"/>
    <w:rsid w:val="007B44DC"/>
    <w:rsid w:val="007B4543"/>
    <w:rsid w:val="007B4603"/>
    <w:rsid w:val="007B46B0"/>
    <w:rsid w:val="007B4937"/>
    <w:rsid w:val="007B4944"/>
    <w:rsid w:val="007B4AC0"/>
    <w:rsid w:val="007B4D36"/>
    <w:rsid w:val="007B4DEA"/>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97"/>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2CB5"/>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5B8"/>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2569"/>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3CD"/>
    <w:rsid w:val="007D55B7"/>
    <w:rsid w:val="007D6104"/>
    <w:rsid w:val="007D6226"/>
    <w:rsid w:val="007D6310"/>
    <w:rsid w:val="007D647B"/>
    <w:rsid w:val="007D65EC"/>
    <w:rsid w:val="007D673F"/>
    <w:rsid w:val="007D68F4"/>
    <w:rsid w:val="007D6AAF"/>
    <w:rsid w:val="007D6C0C"/>
    <w:rsid w:val="007D6C84"/>
    <w:rsid w:val="007D6CE5"/>
    <w:rsid w:val="007D6EF0"/>
    <w:rsid w:val="007D7042"/>
    <w:rsid w:val="007D7059"/>
    <w:rsid w:val="007D714B"/>
    <w:rsid w:val="007D7934"/>
    <w:rsid w:val="007D794A"/>
    <w:rsid w:val="007D7E3D"/>
    <w:rsid w:val="007D7E94"/>
    <w:rsid w:val="007E0162"/>
    <w:rsid w:val="007E02CC"/>
    <w:rsid w:val="007E054B"/>
    <w:rsid w:val="007E0789"/>
    <w:rsid w:val="007E07C0"/>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2F2"/>
    <w:rsid w:val="007E25C2"/>
    <w:rsid w:val="007E272F"/>
    <w:rsid w:val="007E2B64"/>
    <w:rsid w:val="007E3031"/>
    <w:rsid w:val="007E318B"/>
    <w:rsid w:val="007E3192"/>
    <w:rsid w:val="007E33BB"/>
    <w:rsid w:val="007E347C"/>
    <w:rsid w:val="007E3577"/>
    <w:rsid w:val="007E4278"/>
    <w:rsid w:val="007E47E7"/>
    <w:rsid w:val="007E48CD"/>
    <w:rsid w:val="007E48E4"/>
    <w:rsid w:val="007E4C97"/>
    <w:rsid w:val="007E4E18"/>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B02"/>
    <w:rsid w:val="007E6EF1"/>
    <w:rsid w:val="007E7B2B"/>
    <w:rsid w:val="007E7CBA"/>
    <w:rsid w:val="007E7F66"/>
    <w:rsid w:val="007F0129"/>
    <w:rsid w:val="007F05E0"/>
    <w:rsid w:val="007F0834"/>
    <w:rsid w:val="007F0B2A"/>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02"/>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E3F"/>
    <w:rsid w:val="00801FBC"/>
    <w:rsid w:val="00802410"/>
    <w:rsid w:val="008027BA"/>
    <w:rsid w:val="00802919"/>
    <w:rsid w:val="00802C79"/>
    <w:rsid w:val="00802EB5"/>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1A"/>
    <w:rsid w:val="00811EC7"/>
    <w:rsid w:val="00811EF6"/>
    <w:rsid w:val="00811F9E"/>
    <w:rsid w:val="008121E4"/>
    <w:rsid w:val="00812344"/>
    <w:rsid w:val="008123D5"/>
    <w:rsid w:val="0081249E"/>
    <w:rsid w:val="008124FE"/>
    <w:rsid w:val="008127B0"/>
    <w:rsid w:val="00813701"/>
    <w:rsid w:val="008137BE"/>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0FC0"/>
    <w:rsid w:val="0082172C"/>
    <w:rsid w:val="00821D1A"/>
    <w:rsid w:val="00821FFD"/>
    <w:rsid w:val="00822264"/>
    <w:rsid w:val="008224BD"/>
    <w:rsid w:val="0082289A"/>
    <w:rsid w:val="00822DAE"/>
    <w:rsid w:val="00822DF7"/>
    <w:rsid w:val="008230EE"/>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269"/>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4E"/>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596"/>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BFE"/>
    <w:rsid w:val="00835E6C"/>
    <w:rsid w:val="00835EF8"/>
    <w:rsid w:val="00836133"/>
    <w:rsid w:val="00836282"/>
    <w:rsid w:val="0083657B"/>
    <w:rsid w:val="00836B5B"/>
    <w:rsid w:val="00836D09"/>
    <w:rsid w:val="00836FC2"/>
    <w:rsid w:val="00837034"/>
    <w:rsid w:val="008370DB"/>
    <w:rsid w:val="0083768C"/>
    <w:rsid w:val="00837876"/>
    <w:rsid w:val="00837D49"/>
    <w:rsid w:val="008401C3"/>
    <w:rsid w:val="008403BA"/>
    <w:rsid w:val="008404D7"/>
    <w:rsid w:val="00840634"/>
    <w:rsid w:val="008406CF"/>
    <w:rsid w:val="00840743"/>
    <w:rsid w:val="00840869"/>
    <w:rsid w:val="008409FA"/>
    <w:rsid w:val="00840A68"/>
    <w:rsid w:val="00840A83"/>
    <w:rsid w:val="00840D46"/>
    <w:rsid w:val="00841167"/>
    <w:rsid w:val="00841573"/>
    <w:rsid w:val="0084191A"/>
    <w:rsid w:val="008419A1"/>
    <w:rsid w:val="008419A4"/>
    <w:rsid w:val="00841EB3"/>
    <w:rsid w:val="00841F2A"/>
    <w:rsid w:val="00842061"/>
    <w:rsid w:val="00842368"/>
    <w:rsid w:val="008426C0"/>
    <w:rsid w:val="00842A5C"/>
    <w:rsid w:val="00842CD2"/>
    <w:rsid w:val="00842D59"/>
    <w:rsid w:val="00842DB7"/>
    <w:rsid w:val="0084300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0"/>
    <w:rsid w:val="008502C4"/>
    <w:rsid w:val="00850B42"/>
    <w:rsid w:val="00850FF6"/>
    <w:rsid w:val="0085130C"/>
    <w:rsid w:val="00851389"/>
    <w:rsid w:val="0085154E"/>
    <w:rsid w:val="00851991"/>
    <w:rsid w:val="00851AD3"/>
    <w:rsid w:val="00851B22"/>
    <w:rsid w:val="00851E23"/>
    <w:rsid w:val="00851E46"/>
    <w:rsid w:val="0085202C"/>
    <w:rsid w:val="008521C5"/>
    <w:rsid w:val="00852338"/>
    <w:rsid w:val="00852400"/>
    <w:rsid w:val="00852472"/>
    <w:rsid w:val="00852772"/>
    <w:rsid w:val="00852916"/>
    <w:rsid w:val="00852D96"/>
    <w:rsid w:val="00852EC8"/>
    <w:rsid w:val="00852F3B"/>
    <w:rsid w:val="00853042"/>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350"/>
    <w:rsid w:val="0086149D"/>
    <w:rsid w:val="008614C0"/>
    <w:rsid w:val="00861B03"/>
    <w:rsid w:val="00861B41"/>
    <w:rsid w:val="00861D65"/>
    <w:rsid w:val="00861DA1"/>
    <w:rsid w:val="00861DA8"/>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3F52"/>
    <w:rsid w:val="00864A9F"/>
    <w:rsid w:val="00864C35"/>
    <w:rsid w:val="00864FD3"/>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9EF"/>
    <w:rsid w:val="00867A54"/>
    <w:rsid w:val="00867F66"/>
    <w:rsid w:val="00870018"/>
    <w:rsid w:val="008704DC"/>
    <w:rsid w:val="008706B4"/>
    <w:rsid w:val="0087078F"/>
    <w:rsid w:val="00870793"/>
    <w:rsid w:val="00870A1C"/>
    <w:rsid w:val="00870A57"/>
    <w:rsid w:val="00870A76"/>
    <w:rsid w:val="00870B09"/>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6C"/>
    <w:rsid w:val="0087243E"/>
    <w:rsid w:val="0087250F"/>
    <w:rsid w:val="008728D0"/>
    <w:rsid w:val="00872B9D"/>
    <w:rsid w:val="00872EFE"/>
    <w:rsid w:val="00872F58"/>
    <w:rsid w:val="0087319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16D"/>
    <w:rsid w:val="00876365"/>
    <w:rsid w:val="00876AC7"/>
    <w:rsid w:val="00876B64"/>
    <w:rsid w:val="0087721D"/>
    <w:rsid w:val="0087746C"/>
    <w:rsid w:val="00877599"/>
    <w:rsid w:val="00877B54"/>
    <w:rsid w:val="00877BC2"/>
    <w:rsid w:val="00877C57"/>
    <w:rsid w:val="00877CDC"/>
    <w:rsid w:val="00877DCE"/>
    <w:rsid w:val="00877FA3"/>
    <w:rsid w:val="0088011E"/>
    <w:rsid w:val="008801ED"/>
    <w:rsid w:val="00880412"/>
    <w:rsid w:val="008804BF"/>
    <w:rsid w:val="008804C9"/>
    <w:rsid w:val="0088052B"/>
    <w:rsid w:val="00880742"/>
    <w:rsid w:val="008807FD"/>
    <w:rsid w:val="00880848"/>
    <w:rsid w:val="00880B3D"/>
    <w:rsid w:val="00880D84"/>
    <w:rsid w:val="00880D85"/>
    <w:rsid w:val="008810DF"/>
    <w:rsid w:val="008810FA"/>
    <w:rsid w:val="0088111B"/>
    <w:rsid w:val="0088121C"/>
    <w:rsid w:val="00881611"/>
    <w:rsid w:val="008817A7"/>
    <w:rsid w:val="00881842"/>
    <w:rsid w:val="008818F9"/>
    <w:rsid w:val="00881996"/>
    <w:rsid w:val="00881B18"/>
    <w:rsid w:val="00881D5C"/>
    <w:rsid w:val="00881D5F"/>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37"/>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5CF"/>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2D8"/>
    <w:rsid w:val="008973FC"/>
    <w:rsid w:val="00897999"/>
    <w:rsid w:val="00897D36"/>
    <w:rsid w:val="008A0173"/>
    <w:rsid w:val="008A021C"/>
    <w:rsid w:val="008A0320"/>
    <w:rsid w:val="008A0339"/>
    <w:rsid w:val="008A038B"/>
    <w:rsid w:val="008A03A0"/>
    <w:rsid w:val="008A0473"/>
    <w:rsid w:val="008A04C7"/>
    <w:rsid w:val="008A0595"/>
    <w:rsid w:val="008A0911"/>
    <w:rsid w:val="008A0A07"/>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3F2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D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10"/>
    <w:rsid w:val="008B6528"/>
    <w:rsid w:val="008B6612"/>
    <w:rsid w:val="008B666D"/>
    <w:rsid w:val="008B69EC"/>
    <w:rsid w:val="008B6C39"/>
    <w:rsid w:val="008B6E5C"/>
    <w:rsid w:val="008B7083"/>
    <w:rsid w:val="008B7435"/>
    <w:rsid w:val="008B7524"/>
    <w:rsid w:val="008B766A"/>
    <w:rsid w:val="008B77E0"/>
    <w:rsid w:val="008B78B2"/>
    <w:rsid w:val="008B7970"/>
    <w:rsid w:val="008B7A0E"/>
    <w:rsid w:val="008B7B72"/>
    <w:rsid w:val="008B7DAD"/>
    <w:rsid w:val="008C02D0"/>
    <w:rsid w:val="008C03DB"/>
    <w:rsid w:val="008C09A7"/>
    <w:rsid w:val="008C0CF6"/>
    <w:rsid w:val="008C0DC3"/>
    <w:rsid w:val="008C0F14"/>
    <w:rsid w:val="008C1216"/>
    <w:rsid w:val="008C1423"/>
    <w:rsid w:val="008C1677"/>
    <w:rsid w:val="008C1958"/>
    <w:rsid w:val="008C1C91"/>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A46"/>
    <w:rsid w:val="008C4B47"/>
    <w:rsid w:val="008C4CB9"/>
    <w:rsid w:val="008C5246"/>
    <w:rsid w:val="008C58D1"/>
    <w:rsid w:val="008C59D5"/>
    <w:rsid w:val="008C5B10"/>
    <w:rsid w:val="008C5B7B"/>
    <w:rsid w:val="008C5F1B"/>
    <w:rsid w:val="008C6C7A"/>
    <w:rsid w:val="008C6C8C"/>
    <w:rsid w:val="008C6CC8"/>
    <w:rsid w:val="008C6E58"/>
    <w:rsid w:val="008C6F4F"/>
    <w:rsid w:val="008C7224"/>
    <w:rsid w:val="008C74CC"/>
    <w:rsid w:val="008C7651"/>
    <w:rsid w:val="008C7821"/>
    <w:rsid w:val="008C7A7C"/>
    <w:rsid w:val="008C7F77"/>
    <w:rsid w:val="008D02CB"/>
    <w:rsid w:val="008D0459"/>
    <w:rsid w:val="008D049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40A"/>
    <w:rsid w:val="008D7554"/>
    <w:rsid w:val="008D7615"/>
    <w:rsid w:val="008D76A0"/>
    <w:rsid w:val="008D78C3"/>
    <w:rsid w:val="008D7960"/>
    <w:rsid w:val="008D7B73"/>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0E9"/>
    <w:rsid w:val="008E329C"/>
    <w:rsid w:val="008E345B"/>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0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1ED"/>
    <w:rsid w:val="008F2201"/>
    <w:rsid w:val="008F2595"/>
    <w:rsid w:val="008F260B"/>
    <w:rsid w:val="008F2658"/>
    <w:rsid w:val="008F26E8"/>
    <w:rsid w:val="008F2A4B"/>
    <w:rsid w:val="008F2AEF"/>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A4"/>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A"/>
    <w:rsid w:val="009000FD"/>
    <w:rsid w:val="0090021E"/>
    <w:rsid w:val="00900445"/>
    <w:rsid w:val="0090085B"/>
    <w:rsid w:val="00900866"/>
    <w:rsid w:val="00900C94"/>
    <w:rsid w:val="00900DDE"/>
    <w:rsid w:val="00900DF1"/>
    <w:rsid w:val="00900EA7"/>
    <w:rsid w:val="00901246"/>
    <w:rsid w:val="00901500"/>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01"/>
    <w:rsid w:val="009059A2"/>
    <w:rsid w:val="00905A06"/>
    <w:rsid w:val="00905B9D"/>
    <w:rsid w:val="00905F67"/>
    <w:rsid w:val="00906100"/>
    <w:rsid w:val="00906486"/>
    <w:rsid w:val="00906517"/>
    <w:rsid w:val="009067B8"/>
    <w:rsid w:val="00906A8E"/>
    <w:rsid w:val="00906EED"/>
    <w:rsid w:val="00907071"/>
    <w:rsid w:val="0090715C"/>
    <w:rsid w:val="00907274"/>
    <w:rsid w:val="00907880"/>
    <w:rsid w:val="00907B4A"/>
    <w:rsid w:val="00907D99"/>
    <w:rsid w:val="009100A2"/>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ABC"/>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29E"/>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C7E"/>
    <w:rsid w:val="00924F5D"/>
    <w:rsid w:val="0092507E"/>
    <w:rsid w:val="00925095"/>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2DFB"/>
    <w:rsid w:val="00943108"/>
    <w:rsid w:val="009431CF"/>
    <w:rsid w:val="009431DA"/>
    <w:rsid w:val="00943256"/>
    <w:rsid w:val="00943289"/>
    <w:rsid w:val="0094335F"/>
    <w:rsid w:val="00943594"/>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6B"/>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1D"/>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6C"/>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C1C"/>
    <w:rsid w:val="00957D9C"/>
    <w:rsid w:val="00957F83"/>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42"/>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308"/>
    <w:rsid w:val="009654F0"/>
    <w:rsid w:val="00965671"/>
    <w:rsid w:val="009656BC"/>
    <w:rsid w:val="009659EA"/>
    <w:rsid w:val="00965C28"/>
    <w:rsid w:val="00965C69"/>
    <w:rsid w:val="00965FA6"/>
    <w:rsid w:val="00966079"/>
    <w:rsid w:val="00966564"/>
    <w:rsid w:val="0096691D"/>
    <w:rsid w:val="00966E69"/>
    <w:rsid w:val="00966EC4"/>
    <w:rsid w:val="00966F9C"/>
    <w:rsid w:val="00966FF5"/>
    <w:rsid w:val="00967095"/>
    <w:rsid w:val="009675BC"/>
    <w:rsid w:val="0096766C"/>
    <w:rsid w:val="00967782"/>
    <w:rsid w:val="00967851"/>
    <w:rsid w:val="00967C94"/>
    <w:rsid w:val="00967D2D"/>
    <w:rsid w:val="00967F57"/>
    <w:rsid w:val="00970387"/>
    <w:rsid w:val="00970757"/>
    <w:rsid w:val="00970879"/>
    <w:rsid w:val="00970A59"/>
    <w:rsid w:val="00970B21"/>
    <w:rsid w:val="00970DEC"/>
    <w:rsid w:val="00970F7A"/>
    <w:rsid w:val="00970FE3"/>
    <w:rsid w:val="00971190"/>
    <w:rsid w:val="0097182A"/>
    <w:rsid w:val="00971940"/>
    <w:rsid w:val="00971E51"/>
    <w:rsid w:val="00971EC5"/>
    <w:rsid w:val="00971F6B"/>
    <w:rsid w:val="00971FCC"/>
    <w:rsid w:val="0097265A"/>
    <w:rsid w:val="0097298A"/>
    <w:rsid w:val="00972A0B"/>
    <w:rsid w:val="00972BB7"/>
    <w:rsid w:val="00972C06"/>
    <w:rsid w:val="00972C90"/>
    <w:rsid w:val="00972E36"/>
    <w:rsid w:val="00972F4C"/>
    <w:rsid w:val="00972FEB"/>
    <w:rsid w:val="00973257"/>
    <w:rsid w:val="009735CD"/>
    <w:rsid w:val="0097383E"/>
    <w:rsid w:val="009738E5"/>
    <w:rsid w:val="009739F8"/>
    <w:rsid w:val="00973B3A"/>
    <w:rsid w:val="00973E47"/>
    <w:rsid w:val="00973F29"/>
    <w:rsid w:val="00973FB8"/>
    <w:rsid w:val="00974182"/>
    <w:rsid w:val="0097425B"/>
    <w:rsid w:val="00974387"/>
    <w:rsid w:val="0097438D"/>
    <w:rsid w:val="009744FF"/>
    <w:rsid w:val="00974520"/>
    <w:rsid w:val="009745DF"/>
    <w:rsid w:val="0097462C"/>
    <w:rsid w:val="0097479F"/>
    <w:rsid w:val="00974BF3"/>
    <w:rsid w:val="00974D2A"/>
    <w:rsid w:val="00974EBD"/>
    <w:rsid w:val="00975055"/>
    <w:rsid w:val="009751BA"/>
    <w:rsid w:val="009753DF"/>
    <w:rsid w:val="009755C0"/>
    <w:rsid w:val="0097569A"/>
    <w:rsid w:val="0097570F"/>
    <w:rsid w:val="00975859"/>
    <w:rsid w:val="00975E36"/>
    <w:rsid w:val="00975EC7"/>
    <w:rsid w:val="00975F1B"/>
    <w:rsid w:val="009760A6"/>
    <w:rsid w:val="009767DE"/>
    <w:rsid w:val="00976D63"/>
    <w:rsid w:val="00976E39"/>
    <w:rsid w:val="0097714C"/>
    <w:rsid w:val="009773A0"/>
    <w:rsid w:val="009775C2"/>
    <w:rsid w:val="00977852"/>
    <w:rsid w:val="009778AB"/>
    <w:rsid w:val="00977EAE"/>
    <w:rsid w:val="00980070"/>
    <w:rsid w:val="0098009B"/>
    <w:rsid w:val="0098038A"/>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6F1"/>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6E"/>
    <w:rsid w:val="00994A77"/>
    <w:rsid w:val="00994BD1"/>
    <w:rsid w:val="00994F40"/>
    <w:rsid w:val="00995263"/>
    <w:rsid w:val="00995360"/>
    <w:rsid w:val="009954AD"/>
    <w:rsid w:val="0099567F"/>
    <w:rsid w:val="009956EB"/>
    <w:rsid w:val="00995E82"/>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9CC"/>
    <w:rsid w:val="009A1E77"/>
    <w:rsid w:val="009A20F1"/>
    <w:rsid w:val="009A2180"/>
    <w:rsid w:val="009A2255"/>
    <w:rsid w:val="009A231F"/>
    <w:rsid w:val="009A246A"/>
    <w:rsid w:val="009A2913"/>
    <w:rsid w:val="009A2CDE"/>
    <w:rsid w:val="009A2EAE"/>
    <w:rsid w:val="009A3183"/>
    <w:rsid w:val="009A3279"/>
    <w:rsid w:val="009A345D"/>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251"/>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066"/>
    <w:rsid w:val="009B1181"/>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5F8"/>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47A"/>
    <w:rsid w:val="009C06A9"/>
    <w:rsid w:val="009C09D2"/>
    <w:rsid w:val="009C0A9F"/>
    <w:rsid w:val="009C0BC1"/>
    <w:rsid w:val="009C0D98"/>
    <w:rsid w:val="009C0DBE"/>
    <w:rsid w:val="009C1012"/>
    <w:rsid w:val="009C10DF"/>
    <w:rsid w:val="009C1848"/>
    <w:rsid w:val="009C1896"/>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E21"/>
    <w:rsid w:val="009C5F9A"/>
    <w:rsid w:val="009C6507"/>
    <w:rsid w:val="009C65D8"/>
    <w:rsid w:val="009C6768"/>
    <w:rsid w:val="009C6894"/>
    <w:rsid w:val="009C69A2"/>
    <w:rsid w:val="009C6B3B"/>
    <w:rsid w:val="009C6B6B"/>
    <w:rsid w:val="009C6B7B"/>
    <w:rsid w:val="009C6DAA"/>
    <w:rsid w:val="009C6E93"/>
    <w:rsid w:val="009C7147"/>
    <w:rsid w:val="009C7150"/>
    <w:rsid w:val="009C75A0"/>
    <w:rsid w:val="009C79A2"/>
    <w:rsid w:val="009C7B7A"/>
    <w:rsid w:val="009C7F47"/>
    <w:rsid w:val="009D0361"/>
    <w:rsid w:val="009D0720"/>
    <w:rsid w:val="009D079F"/>
    <w:rsid w:val="009D0888"/>
    <w:rsid w:val="009D0897"/>
    <w:rsid w:val="009D099A"/>
    <w:rsid w:val="009D1205"/>
    <w:rsid w:val="009D12BD"/>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18"/>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80"/>
    <w:rsid w:val="009D65A6"/>
    <w:rsid w:val="009D688E"/>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A7D"/>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E4C"/>
    <w:rsid w:val="009E50D5"/>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C58"/>
    <w:rsid w:val="009F1DFD"/>
    <w:rsid w:val="009F1F41"/>
    <w:rsid w:val="009F24FA"/>
    <w:rsid w:val="009F25DB"/>
    <w:rsid w:val="009F29A1"/>
    <w:rsid w:val="009F2C55"/>
    <w:rsid w:val="009F2CA3"/>
    <w:rsid w:val="009F2E7E"/>
    <w:rsid w:val="009F2F2A"/>
    <w:rsid w:val="009F3A4B"/>
    <w:rsid w:val="009F3DF6"/>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A1F"/>
    <w:rsid w:val="00A02B26"/>
    <w:rsid w:val="00A02D09"/>
    <w:rsid w:val="00A02EF4"/>
    <w:rsid w:val="00A02FFB"/>
    <w:rsid w:val="00A032BA"/>
    <w:rsid w:val="00A03308"/>
    <w:rsid w:val="00A03893"/>
    <w:rsid w:val="00A0394B"/>
    <w:rsid w:val="00A03C69"/>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AC"/>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E96"/>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A94"/>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263"/>
    <w:rsid w:val="00A2756F"/>
    <w:rsid w:val="00A275C9"/>
    <w:rsid w:val="00A276E9"/>
    <w:rsid w:val="00A276F1"/>
    <w:rsid w:val="00A27EFE"/>
    <w:rsid w:val="00A303CD"/>
    <w:rsid w:val="00A3051C"/>
    <w:rsid w:val="00A3072C"/>
    <w:rsid w:val="00A307C5"/>
    <w:rsid w:val="00A308DB"/>
    <w:rsid w:val="00A30BAE"/>
    <w:rsid w:val="00A30CDD"/>
    <w:rsid w:val="00A311E3"/>
    <w:rsid w:val="00A313D0"/>
    <w:rsid w:val="00A3143B"/>
    <w:rsid w:val="00A314A9"/>
    <w:rsid w:val="00A31591"/>
    <w:rsid w:val="00A3170C"/>
    <w:rsid w:val="00A318D3"/>
    <w:rsid w:val="00A31900"/>
    <w:rsid w:val="00A31A06"/>
    <w:rsid w:val="00A31A4F"/>
    <w:rsid w:val="00A31C37"/>
    <w:rsid w:val="00A31CE1"/>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4AA"/>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383"/>
    <w:rsid w:val="00A41543"/>
    <w:rsid w:val="00A41772"/>
    <w:rsid w:val="00A41ABC"/>
    <w:rsid w:val="00A41F32"/>
    <w:rsid w:val="00A42456"/>
    <w:rsid w:val="00A42485"/>
    <w:rsid w:val="00A42659"/>
    <w:rsid w:val="00A4265F"/>
    <w:rsid w:val="00A42721"/>
    <w:rsid w:val="00A42744"/>
    <w:rsid w:val="00A42758"/>
    <w:rsid w:val="00A42897"/>
    <w:rsid w:val="00A429C6"/>
    <w:rsid w:val="00A429DE"/>
    <w:rsid w:val="00A42A78"/>
    <w:rsid w:val="00A42C57"/>
    <w:rsid w:val="00A42D19"/>
    <w:rsid w:val="00A43062"/>
    <w:rsid w:val="00A4317F"/>
    <w:rsid w:val="00A432DA"/>
    <w:rsid w:val="00A4339C"/>
    <w:rsid w:val="00A43537"/>
    <w:rsid w:val="00A43620"/>
    <w:rsid w:val="00A43631"/>
    <w:rsid w:val="00A4392A"/>
    <w:rsid w:val="00A43B23"/>
    <w:rsid w:val="00A43B95"/>
    <w:rsid w:val="00A43D83"/>
    <w:rsid w:val="00A43E04"/>
    <w:rsid w:val="00A43F8D"/>
    <w:rsid w:val="00A4414C"/>
    <w:rsid w:val="00A4440F"/>
    <w:rsid w:val="00A44444"/>
    <w:rsid w:val="00A44882"/>
    <w:rsid w:val="00A44AA5"/>
    <w:rsid w:val="00A44CD9"/>
    <w:rsid w:val="00A44DE9"/>
    <w:rsid w:val="00A44E28"/>
    <w:rsid w:val="00A44F82"/>
    <w:rsid w:val="00A451D0"/>
    <w:rsid w:val="00A455E5"/>
    <w:rsid w:val="00A456D5"/>
    <w:rsid w:val="00A4570E"/>
    <w:rsid w:val="00A45A3B"/>
    <w:rsid w:val="00A46FAD"/>
    <w:rsid w:val="00A470ED"/>
    <w:rsid w:val="00A4728D"/>
    <w:rsid w:val="00A4742F"/>
    <w:rsid w:val="00A47430"/>
    <w:rsid w:val="00A47567"/>
    <w:rsid w:val="00A4761F"/>
    <w:rsid w:val="00A47B4B"/>
    <w:rsid w:val="00A50161"/>
    <w:rsid w:val="00A5024F"/>
    <w:rsid w:val="00A5037C"/>
    <w:rsid w:val="00A503F5"/>
    <w:rsid w:val="00A5044D"/>
    <w:rsid w:val="00A50663"/>
    <w:rsid w:val="00A50B00"/>
    <w:rsid w:val="00A50D3B"/>
    <w:rsid w:val="00A51132"/>
    <w:rsid w:val="00A511FB"/>
    <w:rsid w:val="00A514CD"/>
    <w:rsid w:val="00A514EB"/>
    <w:rsid w:val="00A51761"/>
    <w:rsid w:val="00A51AB0"/>
    <w:rsid w:val="00A51C02"/>
    <w:rsid w:val="00A51D5B"/>
    <w:rsid w:val="00A520A7"/>
    <w:rsid w:val="00A5213D"/>
    <w:rsid w:val="00A521E0"/>
    <w:rsid w:val="00A523FD"/>
    <w:rsid w:val="00A52434"/>
    <w:rsid w:val="00A5262A"/>
    <w:rsid w:val="00A52ABD"/>
    <w:rsid w:val="00A52D1E"/>
    <w:rsid w:val="00A52E4C"/>
    <w:rsid w:val="00A52EF2"/>
    <w:rsid w:val="00A5301B"/>
    <w:rsid w:val="00A53085"/>
    <w:rsid w:val="00A53220"/>
    <w:rsid w:val="00A53559"/>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29C"/>
    <w:rsid w:val="00A603E7"/>
    <w:rsid w:val="00A607EF"/>
    <w:rsid w:val="00A6098D"/>
    <w:rsid w:val="00A60D08"/>
    <w:rsid w:val="00A60D9D"/>
    <w:rsid w:val="00A61828"/>
    <w:rsid w:val="00A6186F"/>
    <w:rsid w:val="00A6188E"/>
    <w:rsid w:val="00A61B4A"/>
    <w:rsid w:val="00A61BC6"/>
    <w:rsid w:val="00A61BD9"/>
    <w:rsid w:val="00A61BF1"/>
    <w:rsid w:val="00A620AA"/>
    <w:rsid w:val="00A622C9"/>
    <w:rsid w:val="00A6246C"/>
    <w:rsid w:val="00A624F1"/>
    <w:rsid w:val="00A62953"/>
    <w:rsid w:val="00A62961"/>
    <w:rsid w:val="00A62B90"/>
    <w:rsid w:val="00A62CEF"/>
    <w:rsid w:val="00A62CFD"/>
    <w:rsid w:val="00A62D25"/>
    <w:rsid w:val="00A630AC"/>
    <w:rsid w:val="00A630F5"/>
    <w:rsid w:val="00A63173"/>
    <w:rsid w:val="00A63573"/>
    <w:rsid w:val="00A6372F"/>
    <w:rsid w:val="00A63872"/>
    <w:rsid w:val="00A63A37"/>
    <w:rsid w:val="00A63A89"/>
    <w:rsid w:val="00A63BB4"/>
    <w:rsid w:val="00A63D05"/>
    <w:rsid w:val="00A63D4B"/>
    <w:rsid w:val="00A63D83"/>
    <w:rsid w:val="00A63FA2"/>
    <w:rsid w:val="00A64196"/>
    <w:rsid w:val="00A64422"/>
    <w:rsid w:val="00A64434"/>
    <w:rsid w:val="00A645E3"/>
    <w:rsid w:val="00A64B1C"/>
    <w:rsid w:val="00A64BC7"/>
    <w:rsid w:val="00A64CAF"/>
    <w:rsid w:val="00A64EB1"/>
    <w:rsid w:val="00A65354"/>
    <w:rsid w:val="00A657CF"/>
    <w:rsid w:val="00A6590E"/>
    <w:rsid w:val="00A6598E"/>
    <w:rsid w:val="00A65BB4"/>
    <w:rsid w:val="00A65CD1"/>
    <w:rsid w:val="00A65E4B"/>
    <w:rsid w:val="00A65FBF"/>
    <w:rsid w:val="00A66089"/>
    <w:rsid w:val="00A6624F"/>
    <w:rsid w:val="00A66545"/>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8AC"/>
    <w:rsid w:val="00A74DE8"/>
    <w:rsid w:val="00A74E04"/>
    <w:rsid w:val="00A74E38"/>
    <w:rsid w:val="00A74E79"/>
    <w:rsid w:val="00A74F6C"/>
    <w:rsid w:val="00A75102"/>
    <w:rsid w:val="00A75212"/>
    <w:rsid w:val="00A75352"/>
    <w:rsid w:val="00A7538B"/>
    <w:rsid w:val="00A75466"/>
    <w:rsid w:val="00A75495"/>
    <w:rsid w:val="00A75857"/>
    <w:rsid w:val="00A75920"/>
    <w:rsid w:val="00A75CA1"/>
    <w:rsid w:val="00A75D83"/>
    <w:rsid w:val="00A7611E"/>
    <w:rsid w:val="00A76283"/>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72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EC"/>
    <w:rsid w:val="00A83521"/>
    <w:rsid w:val="00A836BF"/>
    <w:rsid w:val="00A83BF1"/>
    <w:rsid w:val="00A83C02"/>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09"/>
    <w:rsid w:val="00A86593"/>
    <w:rsid w:val="00A867E5"/>
    <w:rsid w:val="00A86956"/>
    <w:rsid w:val="00A86ACD"/>
    <w:rsid w:val="00A86DAB"/>
    <w:rsid w:val="00A86E4F"/>
    <w:rsid w:val="00A86FEF"/>
    <w:rsid w:val="00A8729C"/>
    <w:rsid w:val="00A87482"/>
    <w:rsid w:val="00A87C98"/>
    <w:rsid w:val="00A87D61"/>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808"/>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03"/>
    <w:rsid w:val="00A94631"/>
    <w:rsid w:val="00A94675"/>
    <w:rsid w:val="00A94865"/>
    <w:rsid w:val="00A949AD"/>
    <w:rsid w:val="00A94A70"/>
    <w:rsid w:val="00A9505F"/>
    <w:rsid w:val="00A95262"/>
    <w:rsid w:val="00A9526D"/>
    <w:rsid w:val="00A95281"/>
    <w:rsid w:val="00A953AC"/>
    <w:rsid w:val="00A955B7"/>
    <w:rsid w:val="00A958D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A16"/>
    <w:rsid w:val="00A97B8C"/>
    <w:rsid w:val="00A97E7B"/>
    <w:rsid w:val="00AA0003"/>
    <w:rsid w:val="00AA051D"/>
    <w:rsid w:val="00AA05E1"/>
    <w:rsid w:val="00AA08DE"/>
    <w:rsid w:val="00AA0B96"/>
    <w:rsid w:val="00AA0F3F"/>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2F0F"/>
    <w:rsid w:val="00AA30A2"/>
    <w:rsid w:val="00AA322E"/>
    <w:rsid w:val="00AA348D"/>
    <w:rsid w:val="00AA34E4"/>
    <w:rsid w:val="00AA361F"/>
    <w:rsid w:val="00AA391E"/>
    <w:rsid w:val="00AA3927"/>
    <w:rsid w:val="00AA39E4"/>
    <w:rsid w:val="00AA3B07"/>
    <w:rsid w:val="00AA3B44"/>
    <w:rsid w:val="00AA3E4E"/>
    <w:rsid w:val="00AA3FF1"/>
    <w:rsid w:val="00AA44E6"/>
    <w:rsid w:val="00AA461D"/>
    <w:rsid w:val="00AA4757"/>
    <w:rsid w:val="00AA484A"/>
    <w:rsid w:val="00AA491B"/>
    <w:rsid w:val="00AA496F"/>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46D"/>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6D3"/>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6F3"/>
    <w:rsid w:val="00AC0EB6"/>
    <w:rsid w:val="00AC1191"/>
    <w:rsid w:val="00AC1281"/>
    <w:rsid w:val="00AC13F4"/>
    <w:rsid w:val="00AC1593"/>
    <w:rsid w:val="00AC18EB"/>
    <w:rsid w:val="00AC1C31"/>
    <w:rsid w:val="00AC1CF7"/>
    <w:rsid w:val="00AC2331"/>
    <w:rsid w:val="00AC26E1"/>
    <w:rsid w:val="00AC290D"/>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8FF"/>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3F99"/>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411"/>
    <w:rsid w:val="00AD7599"/>
    <w:rsid w:val="00AD75A6"/>
    <w:rsid w:val="00AD7920"/>
    <w:rsid w:val="00AD7927"/>
    <w:rsid w:val="00AD7984"/>
    <w:rsid w:val="00AE0690"/>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291"/>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9E3"/>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6CF8"/>
    <w:rsid w:val="00AF724C"/>
    <w:rsid w:val="00AF738A"/>
    <w:rsid w:val="00AF7A91"/>
    <w:rsid w:val="00AF7CDF"/>
    <w:rsid w:val="00AF7DAB"/>
    <w:rsid w:val="00AF7F09"/>
    <w:rsid w:val="00AF7F1D"/>
    <w:rsid w:val="00B00059"/>
    <w:rsid w:val="00B002BA"/>
    <w:rsid w:val="00B00306"/>
    <w:rsid w:val="00B00491"/>
    <w:rsid w:val="00B00613"/>
    <w:rsid w:val="00B00933"/>
    <w:rsid w:val="00B009D3"/>
    <w:rsid w:val="00B00D07"/>
    <w:rsid w:val="00B00D62"/>
    <w:rsid w:val="00B010D3"/>
    <w:rsid w:val="00B013EF"/>
    <w:rsid w:val="00B0158B"/>
    <w:rsid w:val="00B01669"/>
    <w:rsid w:val="00B01A7A"/>
    <w:rsid w:val="00B01CC2"/>
    <w:rsid w:val="00B01E54"/>
    <w:rsid w:val="00B01F0D"/>
    <w:rsid w:val="00B02014"/>
    <w:rsid w:val="00B0201B"/>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677"/>
    <w:rsid w:val="00B06AF4"/>
    <w:rsid w:val="00B06B44"/>
    <w:rsid w:val="00B06B70"/>
    <w:rsid w:val="00B06C77"/>
    <w:rsid w:val="00B06F7F"/>
    <w:rsid w:val="00B071EE"/>
    <w:rsid w:val="00B07286"/>
    <w:rsid w:val="00B0747F"/>
    <w:rsid w:val="00B075EC"/>
    <w:rsid w:val="00B07909"/>
    <w:rsid w:val="00B0791B"/>
    <w:rsid w:val="00B07CBE"/>
    <w:rsid w:val="00B07F35"/>
    <w:rsid w:val="00B07F5F"/>
    <w:rsid w:val="00B10030"/>
    <w:rsid w:val="00B1044F"/>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12A"/>
    <w:rsid w:val="00B142D6"/>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8E8"/>
    <w:rsid w:val="00B16B5F"/>
    <w:rsid w:val="00B16C5A"/>
    <w:rsid w:val="00B1736C"/>
    <w:rsid w:val="00B17537"/>
    <w:rsid w:val="00B1754E"/>
    <w:rsid w:val="00B1757D"/>
    <w:rsid w:val="00B17744"/>
    <w:rsid w:val="00B17CD4"/>
    <w:rsid w:val="00B17EE5"/>
    <w:rsid w:val="00B20057"/>
    <w:rsid w:val="00B2034E"/>
    <w:rsid w:val="00B2043A"/>
    <w:rsid w:val="00B2048B"/>
    <w:rsid w:val="00B205AD"/>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1"/>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9B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A33"/>
    <w:rsid w:val="00B31B89"/>
    <w:rsid w:val="00B31E5F"/>
    <w:rsid w:val="00B32607"/>
    <w:rsid w:val="00B326BE"/>
    <w:rsid w:val="00B32821"/>
    <w:rsid w:val="00B32A4C"/>
    <w:rsid w:val="00B32C7B"/>
    <w:rsid w:val="00B32CE3"/>
    <w:rsid w:val="00B32EB2"/>
    <w:rsid w:val="00B32EC1"/>
    <w:rsid w:val="00B32F70"/>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BFD"/>
    <w:rsid w:val="00B40D73"/>
    <w:rsid w:val="00B40FBE"/>
    <w:rsid w:val="00B40FE0"/>
    <w:rsid w:val="00B411A3"/>
    <w:rsid w:val="00B412CB"/>
    <w:rsid w:val="00B41351"/>
    <w:rsid w:val="00B41495"/>
    <w:rsid w:val="00B415EF"/>
    <w:rsid w:val="00B41831"/>
    <w:rsid w:val="00B41B34"/>
    <w:rsid w:val="00B41B52"/>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44B"/>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88"/>
    <w:rsid w:val="00B45515"/>
    <w:rsid w:val="00B4581A"/>
    <w:rsid w:val="00B45A61"/>
    <w:rsid w:val="00B45B3D"/>
    <w:rsid w:val="00B45BCF"/>
    <w:rsid w:val="00B4622C"/>
    <w:rsid w:val="00B462D6"/>
    <w:rsid w:val="00B46544"/>
    <w:rsid w:val="00B46AEE"/>
    <w:rsid w:val="00B46BBB"/>
    <w:rsid w:val="00B47137"/>
    <w:rsid w:val="00B4776B"/>
    <w:rsid w:val="00B47784"/>
    <w:rsid w:val="00B4783F"/>
    <w:rsid w:val="00B47A13"/>
    <w:rsid w:val="00B47CEF"/>
    <w:rsid w:val="00B47FCD"/>
    <w:rsid w:val="00B50353"/>
    <w:rsid w:val="00B504F7"/>
    <w:rsid w:val="00B50E38"/>
    <w:rsid w:val="00B511A4"/>
    <w:rsid w:val="00B51367"/>
    <w:rsid w:val="00B51420"/>
    <w:rsid w:val="00B51526"/>
    <w:rsid w:val="00B51A40"/>
    <w:rsid w:val="00B51A4B"/>
    <w:rsid w:val="00B51AE8"/>
    <w:rsid w:val="00B51B9E"/>
    <w:rsid w:val="00B51C7D"/>
    <w:rsid w:val="00B522B8"/>
    <w:rsid w:val="00B52540"/>
    <w:rsid w:val="00B52559"/>
    <w:rsid w:val="00B52646"/>
    <w:rsid w:val="00B529F2"/>
    <w:rsid w:val="00B52AAD"/>
    <w:rsid w:val="00B52F6C"/>
    <w:rsid w:val="00B52FEA"/>
    <w:rsid w:val="00B530BB"/>
    <w:rsid w:val="00B533AB"/>
    <w:rsid w:val="00B53432"/>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8E0"/>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19"/>
    <w:rsid w:val="00B63870"/>
    <w:rsid w:val="00B63A1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3D"/>
    <w:rsid w:val="00B737C7"/>
    <w:rsid w:val="00B737DD"/>
    <w:rsid w:val="00B73954"/>
    <w:rsid w:val="00B73977"/>
    <w:rsid w:val="00B73C61"/>
    <w:rsid w:val="00B73EA2"/>
    <w:rsid w:val="00B741DB"/>
    <w:rsid w:val="00B742C3"/>
    <w:rsid w:val="00B74910"/>
    <w:rsid w:val="00B74A0D"/>
    <w:rsid w:val="00B74EC0"/>
    <w:rsid w:val="00B75103"/>
    <w:rsid w:val="00B75303"/>
    <w:rsid w:val="00B75667"/>
    <w:rsid w:val="00B75C6D"/>
    <w:rsid w:val="00B75C70"/>
    <w:rsid w:val="00B75F2C"/>
    <w:rsid w:val="00B7623C"/>
    <w:rsid w:val="00B762C3"/>
    <w:rsid w:val="00B764A1"/>
    <w:rsid w:val="00B76727"/>
    <w:rsid w:val="00B76CCE"/>
    <w:rsid w:val="00B76CD9"/>
    <w:rsid w:val="00B7703C"/>
    <w:rsid w:val="00B77062"/>
    <w:rsid w:val="00B7709F"/>
    <w:rsid w:val="00B7717B"/>
    <w:rsid w:val="00B7748B"/>
    <w:rsid w:val="00B774CC"/>
    <w:rsid w:val="00B774D9"/>
    <w:rsid w:val="00B77606"/>
    <w:rsid w:val="00B7763D"/>
    <w:rsid w:val="00B7784E"/>
    <w:rsid w:val="00B77CF8"/>
    <w:rsid w:val="00B77D8A"/>
    <w:rsid w:val="00B80048"/>
    <w:rsid w:val="00B800CE"/>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08"/>
    <w:rsid w:val="00B8408E"/>
    <w:rsid w:val="00B847F7"/>
    <w:rsid w:val="00B848A5"/>
    <w:rsid w:val="00B84B57"/>
    <w:rsid w:val="00B84BE8"/>
    <w:rsid w:val="00B853F0"/>
    <w:rsid w:val="00B8556E"/>
    <w:rsid w:val="00B8564B"/>
    <w:rsid w:val="00B8569C"/>
    <w:rsid w:val="00B85740"/>
    <w:rsid w:val="00B85C34"/>
    <w:rsid w:val="00B85E03"/>
    <w:rsid w:val="00B85F67"/>
    <w:rsid w:val="00B862E5"/>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64A"/>
    <w:rsid w:val="00B93994"/>
    <w:rsid w:val="00B93A34"/>
    <w:rsid w:val="00B93B55"/>
    <w:rsid w:val="00B93C36"/>
    <w:rsid w:val="00B93CC9"/>
    <w:rsid w:val="00B93DCA"/>
    <w:rsid w:val="00B94054"/>
    <w:rsid w:val="00B94078"/>
    <w:rsid w:val="00B94253"/>
    <w:rsid w:val="00B9436E"/>
    <w:rsid w:val="00B9446C"/>
    <w:rsid w:val="00B945A6"/>
    <w:rsid w:val="00B94A87"/>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8BA"/>
    <w:rsid w:val="00B97924"/>
    <w:rsid w:val="00B97AE6"/>
    <w:rsid w:val="00B97B85"/>
    <w:rsid w:val="00B97C3D"/>
    <w:rsid w:val="00B97C80"/>
    <w:rsid w:val="00B97D66"/>
    <w:rsid w:val="00B97F04"/>
    <w:rsid w:val="00B97F8A"/>
    <w:rsid w:val="00BA00AB"/>
    <w:rsid w:val="00BA03F8"/>
    <w:rsid w:val="00BA04DF"/>
    <w:rsid w:val="00BA067F"/>
    <w:rsid w:val="00BA0B66"/>
    <w:rsid w:val="00BA0D15"/>
    <w:rsid w:val="00BA106C"/>
    <w:rsid w:val="00BA1143"/>
    <w:rsid w:val="00BA117D"/>
    <w:rsid w:val="00BA130F"/>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0A"/>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ACC"/>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6C7"/>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EC0"/>
    <w:rsid w:val="00BC50B5"/>
    <w:rsid w:val="00BC53A5"/>
    <w:rsid w:val="00BC5439"/>
    <w:rsid w:val="00BC5B44"/>
    <w:rsid w:val="00BC5CE2"/>
    <w:rsid w:val="00BC5F2E"/>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96E"/>
    <w:rsid w:val="00BD0BFC"/>
    <w:rsid w:val="00BD0F18"/>
    <w:rsid w:val="00BD0FC4"/>
    <w:rsid w:val="00BD140B"/>
    <w:rsid w:val="00BD1570"/>
    <w:rsid w:val="00BD17C8"/>
    <w:rsid w:val="00BD1817"/>
    <w:rsid w:val="00BD181B"/>
    <w:rsid w:val="00BD1958"/>
    <w:rsid w:val="00BD1BD5"/>
    <w:rsid w:val="00BD1E49"/>
    <w:rsid w:val="00BD238C"/>
    <w:rsid w:val="00BD25FA"/>
    <w:rsid w:val="00BD2911"/>
    <w:rsid w:val="00BD2A08"/>
    <w:rsid w:val="00BD2A7B"/>
    <w:rsid w:val="00BD2AC4"/>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344"/>
    <w:rsid w:val="00BD6509"/>
    <w:rsid w:val="00BD67BF"/>
    <w:rsid w:val="00BD689C"/>
    <w:rsid w:val="00BD6A22"/>
    <w:rsid w:val="00BD6D70"/>
    <w:rsid w:val="00BD6D79"/>
    <w:rsid w:val="00BD6E7E"/>
    <w:rsid w:val="00BD6E86"/>
    <w:rsid w:val="00BD6FE7"/>
    <w:rsid w:val="00BD70EF"/>
    <w:rsid w:val="00BD73E5"/>
    <w:rsid w:val="00BD76AE"/>
    <w:rsid w:val="00BD78AD"/>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3E8"/>
    <w:rsid w:val="00BE254D"/>
    <w:rsid w:val="00BE269D"/>
    <w:rsid w:val="00BE28FE"/>
    <w:rsid w:val="00BE296A"/>
    <w:rsid w:val="00BE2A8F"/>
    <w:rsid w:val="00BE2B9F"/>
    <w:rsid w:val="00BE312F"/>
    <w:rsid w:val="00BE399E"/>
    <w:rsid w:val="00BE3A8E"/>
    <w:rsid w:val="00BE3CEF"/>
    <w:rsid w:val="00BE3D6D"/>
    <w:rsid w:val="00BE3EA0"/>
    <w:rsid w:val="00BE3F08"/>
    <w:rsid w:val="00BE3F94"/>
    <w:rsid w:val="00BE403F"/>
    <w:rsid w:val="00BE475F"/>
    <w:rsid w:val="00BE47A3"/>
    <w:rsid w:val="00BE5519"/>
    <w:rsid w:val="00BE5572"/>
    <w:rsid w:val="00BE57B1"/>
    <w:rsid w:val="00BE5813"/>
    <w:rsid w:val="00BE5BF1"/>
    <w:rsid w:val="00BE61F1"/>
    <w:rsid w:val="00BE6468"/>
    <w:rsid w:val="00BE650E"/>
    <w:rsid w:val="00BE65B3"/>
    <w:rsid w:val="00BE65D0"/>
    <w:rsid w:val="00BE6A81"/>
    <w:rsid w:val="00BE6ABD"/>
    <w:rsid w:val="00BE6C01"/>
    <w:rsid w:val="00BE6DCD"/>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96A"/>
    <w:rsid w:val="00BF2B47"/>
    <w:rsid w:val="00BF31CB"/>
    <w:rsid w:val="00BF3202"/>
    <w:rsid w:val="00BF3292"/>
    <w:rsid w:val="00BF3697"/>
    <w:rsid w:val="00BF3838"/>
    <w:rsid w:val="00BF39D9"/>
    <w:rsid w:val="00BF3B91"/>
    <w:rsid w:val="00BF3C10"/>
    <w:rsid w:val="00BF3F2F"/>
    <w:rsid w:val="00BF3F5D"/>
    <w:rsid w:val="00BF3FB3"/>
    <w:rsid w:val="00BF3FFA"/>
    <w:rsid w:val="00BF46F1"/>
    <w:rsid w:val="00BF4842"/>
    <w:rsid w:val="00BF48D6"/>
    <w:rsid w:val="00BF4B69"/>
    <w:rsid w:val="00BF4C1E"/>
    <w:rsid w:val="00BF4E32"/>
    <w:rsid w:val="00BF56A8"/>
    <w:rsid w:val="00BF58CC"/>
    <w:rsid w:val="00BF594A"/>
    <w:rsid w:val="00BF5C58"/>
    <w:rsid w:val="00BF5E0E"/>
    <w:rsid w:val="00BF606E"/>
    <w:rsid w:val="00BF60E3"/>
    <w:rsid w:val="00BF62C5"/>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6A5"/>
    <w:rsid w:val="00C0774F"/>
    <w:rsid w:val="00C078C6"/>
    <w:rsid w:val="00C07A6C"/>
    <w:rsid w:val="00C07AE3"/>
    <w:rsid w:val="00C07AE4"/>
    <w:rsid w:val="00C07B9F"/>
    <w:rsid w:val="00C07D3E"/>
    <w:rsid w:val="00C07FCC"/>
    <w:rsid w:val="00C07FCD"/>
    <w:rsid w:val="00C10242"/>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684"/>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19C"/>
    <w:rsid w:val="00C2423A"/>
    <w:rsid w:val="00C2457D"/>
    <w:rsid w:val="00C24967"/>
    <w:rsid w:val="00C24C25"/>
    <w:rsid w:val="00C24CA2"/>
    <w:rsid w:val="00C24CFD"/>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52B"/>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2FE0"/>
    <w:rsid w:val="00C33087"/>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AF4"/>
    <w:rsid w:val="00C43CE7"/>
    <w:rsid w:val="00C44189"/>
    <w:rsid w:val="00C4464F"/>
    <w:rsid w:val="00C447FB"/>
    <w:rsid w:val="00C449AE"/>
    <w:rsid w:val="00C44A7B"/>
    <w:rsid w:val="00C44ADA"/>
    <w:rsid w:val="00C44BBA"/>
    <w:rsid w:val="00C44EB5"/>
    <w:rsid w:val="00C44FC5"/>
    <w:rsid w:val="00C45A9C"/>
    <w:rsid w:val="00C45AE2"/>
    <w:rsid w:val="00C463A0"/>
    <w:rsid w:val="00C464CD"/>
    <w:rsid w:val="00C4674A"/>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4EA"/>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89B"/>
    <w:rsid w:val="00C55ADC"/>
    <w:rsid w:val="00C55B31"/>
    <w:rsid w:val="00C55EF7"/>
    <w:rsid w:val="00C561B4"/>
    <w:rsid w:val="00C561E1"/>
    <w:rsid w:val="00C5638E"/>
    <w:rsid w:val="00C5639A"/>
    <w:rsid w:val="00C56693"/>
    <w:rsid w:val="00C56825"/>
    <w:rsid w:val="00C56918"/>
    <w:rsid w:val="00C569CA"/>
    <w:rsid w:val="00C56B50"/>
    <w:rsid w:val="00C56FDB"/>
    <w:rsid w:val="00C5703A"/>
    <w:rsid w:val="00C5707E"/>
    <w:rsid w:val="00C572AE"/>
    <w:rsid w:val="00C57CC6"/>
    <w:rsid w:val="00C57EBF"/>
    <w:rsid w:val="00C601EB"/>
    <w:rsid w:val="00C60911"/>
    <w:rsid w:val="00C60C37"/>
    <w:rsid w:val="00C60CB7"/>
    <w:rsid w:val="00C60E80"/>
    <w:rsid w:val="00C60EC1"/>
    <w:rsid w:val="00C61299"/>
    <w:rsid w:val="00C61319"/>
    <w:rsid w:val="00C61381"/>
    <w:rsid w:val="00C618B1"/>
    <w:rsid w:val="00C61A5C"/>
    <w:rsid w:val="00C61A86"/>
    <w:rsid w:val="00C61D11"/>
    <w:rsid w:val="00C61E0C"/>
    <w:rsid w:val="00C61EC2"/>
    <w:rsid w:val="00C62027"/>
    <w:rsid w:val="00C620CD"/>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FA"/>
    <w:rsid w:val="00C65354"/>
    <w:rsid w:val="00C65BB5"/>
    <w:rsid w:val="00C65BB8"/>
    <w:rsid w:val="00C65D24"/>
    <w:rsid w:val="00C65E26"/>
    <w:rsid w:val="00C65F58"/>
    <w:rsid w:val="00C65F5C"/>
    <w:rsid w:val="00C66141"/>
    <w:rsid w:val="00C6614D"/>
    <w:rsid w:val="00C66168"/>
    <w:rsid w:val="00C66571"/>
    <w:rsid w:val="00C666DB"/>
    <w:rsid w:val="00C6674C"/>
    <w:rsid w:val="00C667F6"/>
    <w:rsid w:val="00C66916"/>
    <w:rsid w:val="00C66B89"/>
    <w:rsid w:val="00C66C34"/>
    <w:rsid w:val="00C66D58"/>
    <w:rsid w:val="00C66F14"/>
    <w:rsid w:val="00C67231"/>
    <w:rsid w:val="00C6729E"/>
    <w:rsid w:val="00C674F4"/>
    <w:rsid w:val="00C676BE"/>
    <w:rsid w:val="00C676CB"/>
    <w:rsid w:val="00C67905"/>
    <w:rsid w:val="00C67B97"/>
    <w:rsid w:val="00C67C57"/>
    <w:rsid w:val="00C70259"/>
    <w:rsid w:val="00C7040D"/>
    <w:rsid w:val="00C706AC"/>
    <w:rsid w:val="00C70A67"/>
    <w:rsid w:val="00C70B8C"/>
    <w:rsid w:val="00C71133"/>
    <w:rsid w:val="00C71468"/>
    <w:rsid w:val="00C715B5"/>
    <w:rsid w:val="00C71625"/>
    <w:rsid w:val="00C717BD"/>
    <w:rsid w:val="00C719DE"/>
    <w:rsid w:val="00C71A94"/>
    <w:rsid w:val="00C71B7F"/>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3C21"/>
    <w:rsid w:val="00C740FD"/>
    <w:rsid w:val="00C74115"/>
    <w:rsid w:val="00C74157"/>
    <w:rsid w:val="00C7448E"/>
    <w:rsid w:val="00C744BB"/>
    <w:rsid w:val="00C744ED"/>
    <w:rsid w:val="00C7460A"/>
    <w:rsid w:val="00C748E2"/>
    <w:rsid w:val="00C749AC"/>
    <w:rsid w:val="00C74B96"/>
    <w:rsid w:val="00C75004"/>
    <w:rsid w:val="00C755E8"/>
    <w:rsid w:val="00C75970"/>
    <w:rsid w:val="00C75AC4"/>
    <w:rsid w:val="00C75B22"/>
    <w:rsid w:val="00C75C9D"/>
    <w:rsid w:val="00C7688E"/>
    <w:rsid w:val="00C76A56"/>
    <w:rsid w:val="00C76A6B"/>
    <w:rsid w:val="00C76D8E"/>
    <w:rsid w:val="00C76EC5"/>
    <w:rsid w:val="00C77096"/>
    <w:rsid w:val="00C770E6"/>
    <w:rsid w:val="00C7731D"/>
    <w:rsid w:val="00C7745D"/>
    <w:rsid w:val="00C774C7"/>
    <w:rsid w:val="00C777B9"/>
    <w:rsid w:val="00C7789C"/>
    <w:rsid w:val="00C7799E"/>
    <w:rsid w:val="00C77A04"/>
    <w:rsid w:val="00C77C85"/>
    <w:rsid w:val="00C77DF7"/>
    <w:rsid w:val="00C77F7C"/>
    <w:rsid w:val="00C80238"/>
    <w:rsid w:val="00C80547"/>
    <w:rsid w:val="00C806B4"/>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4ED2"/>
    <w:rsid w:val="00C850BB"/>
    <w:rsid w:val="00C8534D"/>
    <w:rsid w:val="00C8561F"/>
    <w:rsid w:val="00C85708"/>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87FEC"/>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99D"/>
    <w:rsid w:val="00C93C92"/>
    <w:rsid w:val="00C93E65"/>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74F"/>
    <w:rsid w:val="00CA3EC0"/>
    <w:rsid w:val="00CA3EE8"/>
    <w:rsid w:val="00CA47C0"/>
    <w:rsid w:val="00CA4954"/>
    <w:rsid w:val="00CA4A3F"/>
    <w:rsid w:val="00CA4C14"/>
    <w:rsid w:val="00CA4FE7"/>
    <w:rsid w:val="00CA507B"/>
    <w:rsid w:val="00CA51A0"/>
    <w:rsid w:val="00CA5381"/>
    <w:rsid w:val="00CA5560"/>
    <w:rsid w:val="00CA569A"/>
    <w:rsid w:val="00CA58BD"/>
    <w:rsid w:val="00CA5DF1"/>
    <w:rsid w:val="00CA6000"/>
    <w:rsid w:val="00CA6164"/>
    <w:rsid w:val="00CA623F"/>
    <w:rsid w:val="00CA6644"/>
    <w:rsid w:val="00CA6688"/>
    <w:rsid w:val="00CA66B7"/>
    <w:rsid w:val="00CA6883"/>
    <w:rsid w:val="00CA68E6"/>
    <w:rsid w:val="00CA6B5F"/>
    <w:rsid w:val="00CA6CF8"/>
    <w:rsid w:val="00CA6F6E"/>
    <w:rsid w:val="00CA6FA2"/>
    <w:rsid w:val="00CA71D1"/>
    <w:rsid w:val="00CA73B2"/>
    <w:rsid w:val="00CA74E8"/>
    <w:rsid w:val="00CA7528"/>
    <w:rsid w:val="00CA757D"/>
    <w:rsid w:val="00CA77AF"/>
    <w:rsid w:val="00CB0154"/>
    <w:rsid w:val="00CB047F"/>
    <w:rsid w:val="00CB0C2A"/>
    <w:rsid w:val="00CB11BD"/>
    <w:rsid w:val="00CB1368"/>
    <w:rsid w:val="00CB1589"/>
    <w:rsid w:val="00CB1F0B"/>
    <w:rsid w:val="00CB1F2A"/>
    <w:rsid w:val="00CB2836"/>
    <w:rsid w:val="00CB28E4"/>
    <w:rsid w:val="00CB2F27"/>
    <w:rsid w:val="00CB2FB2"/>
    <w:rsid w:val="00CB360C"/>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60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4CA"/>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23"/>
    <w:rsid w:val="00CD283A"/>
    <w:rsid w:val="00CD29A6"/>
    <w:rsid w:val="00CD2C6A"/>
    <w:rsid w:val="00CD2D11"/>
    <w:rsid w:val="00CD2DAE"/>
    <w:rsid w:val="00CD2DCE"/>
    <w:rsid w:val="00CD309B"/>
    <w:rsid w:val="00CD3122"/>
    <w:rsid w:val="00CD317A"/>
    <w:rsid w:val="00CD31C4"/>
    <w:rsid w:val="00CD325D"/>
    <w:rsid w:val="00CD3391"/>
    <w:rsid w:val="00CD3514"/>
    <w:rsid w:val="00CD38D9"/>
    <w:rsid w:val="00CD3974"/>
    <w:rsid w:val="00CD3D0C"/>
    <w:rsid w:val="00CD3E10"/>
    <w:rsid w:val="00CD3F09"/>
    <w:rsid w:val="00CD3FAF"/>
    <w:rsid w:val="00CD413C"/>
    <w:rsid w:val="00CD426A"/>
    <w:rsid w:val="00CD4310"/>
    <w:rsid w:val="00CD4378"/>
    <w:rsid w:val="00CD447F"/>
    <w:rsid w:val="00CD492B"/>
    <w:rsid w:val="00CD49D6"/>
    <w:rsid w:val="00CD4D99"/>
    <w:rsid w:val="00CD4E37"/>
    <w:rsid w:val="00CD4E95"/>
    <w:rsid w:val="00CD4EC5"/>
    <w:rsid w:val="00CD4F04"/>
    <w:rsid w:val="00CD552A"/>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B3D"/>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E37"/>
    <w:rsid w:val="00CE3257"/>
    <w:rsid w:val="00CE35B7"/>
    <w:rsid w:val="00CE3F8F"/>
    <w:rsid w:val="00CE40BC"/>
    <w:rsid w:val="00CE43E4"/>
    <w:rsid w:val="00CE4B47"/>
    <w:rsid w:val="00CE4C40"/>
    <w:rsid w:val="00CE5120"/>
    <w:rsid w:val="00CE55D5"/>
    <w:rsid w:val="00CE55E3"/>
    <w:rsid w:val="00CE56F8"/>
    <w:rsid w:val="00CE59AB"/>
    <w:rsid w:val="00CE5A4D"/>
    <w:rsid w:val="00CE5AB2"/>
    <w:rsid w:val="00CE5AC8"/>
    <w:rsid w:val="00CE5E50"/>
    <w:rsid w:val="00CE697C"/>
    <w:rsid w:val="00CE69F3"/>
    <w:rsid w:val="00CE6AD5"/>
    <w:rsid w:val="00CE6D40"/>
    <w:rsid w:val="00CE6E18"/>
    <w:rsid w:val="00CE6E24"/>
    <w:rsid w:val="00CE74FF"/>
    <w:rsid w:val="00CE76BD"/>
    <w:rsid w:val="00CE786E"/>
    <w:rsid w:val="00CE79BC"/>
    <w:rsid w:val="00CE7A73"/>
    <w:rsid w:val="00CE7E65"/>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A68"/>
    <w:rsid w:val="00CF2DB0"/>
    <w:rsid w:val="00CF2DD0"/>
    <w:rsid w:val="00CF2E11"/>
    <w:rsid w:val="00CF2E29"/>
    <w:rsid w:val="00CF2FBF"/>
    <w:rsid w:val="00CF3297"/>
    <w:rsid w:val="00CF33BA"/>
    <w:rsid w:val="00CF3816"/>
    <w:rsid w:val="00CF3AED"/>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CF7E44"/>
    <w:rsid w:val="00D0029B"/>
    <w:rsid w:val="00D003BA"/>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A8F"/>
    <w:rsid w:val="00D02C36"/>
    <w:rsid w:val="00D02E17"/>
    <w:rsid w:val="00D02F1A"/>
    <w:rsid w:val="00D0318A"/>
    <w:rsid w:val="00D0319D"/>
    <w:rsid w:val="00D03322"/>
    <w:rsid w:val="00D03390"/>
    <w:rsid w:val="00D03422"/>
    <w:rsid w:val="00D03A27"/>
    <w:rsid w:val="00D03D00"/>
    <w:rsid w:val="00D03EA9"/>
    <w:rsid w:val="00D04394"/>
    <w:rsid w:val="00D0482E"/>
    <w:rsid w:val="00D04857"/>
    <w:rsid w:val="00D04FC8"/>
    <w:rsid w:val="00D0536F"/>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24"/>
    <w:rsid w:val="00D0735B"/>
    <w:rsid w:val="00D07556"/>
    <w:rsid w:val="00D0787D"/>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9B2"/>
    <w:rsid w:val="00D15B1D"/>
    <w:rsid w:val="00D15C5E"/>
    <w:rsid w:val="00D15D5B"/>
    <w:rsid w:val="00D15D9D"/>
    <w:rsid w:val="00D15EA4"/>
    <w:rsid w:val="00D15EAF"/>
    <w:rsid w:val="00D16002"/>
    <w:rsid w:val="00D16077"/>
    <w:rsid w:val="00D16158"/>
    <w:rsid w:val="00D1624D"/>
    <w:rsid w:val="00D1643D"/>
    <w:rsid w:val="00D16BA8"/>
    <w:rsid w:val="00D16D5F"/>
    <w:rsid w:val="00D16FBB"/>
    <w:rsid w:val="00D17072"/>
    <w:rsid w:val="00D174E5"/>
    <w:rsid w:val="00D17BCB"/>
    <w:rsid w:val="00D17D02"/>
    <w:rsid w:val="00D17DF4"/>
    <w:rsid w:val="00D17F37"/>
    <w:rsid w:val="00D20171"/>
    <w:rsid w:val="00D20253"/>
    <w:rsid w:val="00D20267"/>
    <w:rsid w:val="00D202D3"/>
    <w:rsid w:val="00D203A4"/>
    <w:rsid w:val="00D20683"/>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9F"/>
    <w:rsid w:val="00D222A3"/>
    <w:rsid w:val="00D22B75"/>
    <w:rsid w:val="00D22C4F"/>
    <w:rsid w:val="00D22D2B"/>
    <w:rsid w:val="00D23378"/>
    <w:rsid w:val="00D234A3"/>
    <w:rsid w:val="00D23556"/>
    <w:rsid w:val="00D235B0"/>
    <w:rsid w:val="00D23660"/>
    <w:rsid w:val="00D2390D"/>
    <w:rsid w:val="00D23A34"/>
    <w:rsid w:val="00D23B89"/>
    <w:rsid w:val="00D23CE2"/>
    <w:rsid w:val="00D23EAA"/>
    <w:rsid w:val="00D24052"/>
    <w:rsid w:val="00D24399"/>
    <w:rsid w:val="00D24A77"/>
    <w:rsid w:val="00D24F19"/>
    <w:rsid w:val="00D25077"/>
    <w:rsid w:val="00D25160"/>
    <w:rsid w:val="00D254C3"/>
    <w:rsid w:val="00D255E4"/>
    <w:rsid w:val="00D25645"/>
    <w:rsid w:val="00D25A3A"/>
    <w:rsid w:val="00D25F27"/>
    <w:rsid w:val="00D26026"/>
    <w:rsid w:val="00D261FB"/>
    <w:rsid w:val="00D26283"/>
    <w:rsid w:val="00D263B5"/>
    <w:rsid w:val="00D26586"/>
    <w:rsid w:val="00D26726"/>
    <w:rsid w:val="00D268C4"/>
    <w:rsid w:val="00D26A9E"/>
    <w:rsid w:val="00D26CC2"/>
    <w:rsid w:val="00D26DBE"/>
    <w:rsid w:val="00D26E0D"/>
    <w:rsid w:val="00D27286"/>
    <w:rsid w:val="00D279E1"/>
    <w:rsid w:val="00D279E4"/>
    <w:rsid w:val="00D27BB6"/>
    <w:rsid w:val="00D27BB7"/>
    <w:rsid w:val="00D27C1B"/>
    <w:rsid w:val="00D27C30"/>
    <w:rsid w:val="00D27DD4"/>
    <w:rsid w:val="00D27F01"/>
    <w:rsid w:val="00D300EF"/>
    <w:rsid w:val="00D3064A"/>
    <w:rsid w:val="00D30C46"/>
    <w:rsid w:val="00D30FC7"/>
    <w:rsid w:val="00D311AD"/>
    <w:rsid w:val="00D3148E"/>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763"/>
    <w:rsid w:val="00D369EA"/>
    <w:rsid w:val="00D36A91"/>
    <w:rsid w:val="00D36C8E"/>
    <w:rsid w:val="00D36CBE"/>
    <w:rsid w:val="00D371E2"/>
    <w:rsid w:val="00D37994"/>
    <w:rsid w:val="00D37C2D"/>
    <w:rsid w:val="00D37C35"/>
    <w:rsid w:val="00D4002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2F6"/>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4EC0"/>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810"/>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F1B"/>
    <w:rsid w:val="00D65404"/>
    <w:rsid w:val="00D65550"/>
    <w:rsid w:val="00D6575A"/>
    <w:rsid w:val="00D65837"/>
    <w:rsid w:val="00D658B2"/>
    <w:rsid w:val="00D6590F"/>
    <w:rsid w:val="00D65A2F"/>
    <w:rsid w:val="00D65AAD"/>
    <w:rsid w:val="00D65C90"/>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EC3"/>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3E88"/>
    <w:rsid w:val="00D7440E"/>
    <w:rsid w:val="00D74461"/>
    <w:rsid w:val="00D7480B"/>
    <w:rsid w:val="00D748B6"/>
    <w:rsid w:val="00D74AF7"/>
    <w:rsid w:val="00D74B09"/>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DA5"/>
    <w:rsid w:val="00D83E4D"/>
    <w:rsid w:val="00D84098"/>
    <w:rsid w:val="00D84268"/>
    <w:rsid w:val="00D84352"/>
    <w:rsid w:val="00D84438"/>
    <w:rsid w:val="00D8446B"/>
    <w:rsid w:val="00D846C5"/>
    <w:rsid w:val="00D8478D"/>
    <w:rsid w:val="00D84EDC"/>
    <w:rsid w:val="00D84EF3"/>
    <w:rsid w:val="00D8519C"/>
    <w:rsid w:val="00D85618"/>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15"/>
    <w:rsid w:val="00D92CB4"/>
    <w:rsid w:val="00D92CBC"/>
    <w:rsid w:val="00D92CDD"/>
    <w:rsid w:val="00D92DB9"/>
    <w:rsid w:val="00D92FD3"/>
    <w:rsid w:val="00D93112"/>
    <w:rsid w:val="00D931F2"/>
    <w:rsid w:val="00D93B09"/>
    <w:rsid w:val="00D944FB"/>
    <w:rsid w:val="00D94662"/>
    <w:rsid w:val="00D948A0"/>
    <w:rsid w:val="00D94BB0"/>
    <w:rsid w:val="00D94E19"/>
    <w:rsid w:val="00D94FF3"/>
    <w:rsid w:val="00D957C0"/>
    <w:rsid w:val="00D95936"/>
    <w:rsid w:val="00D95B87"/>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839"/>
    <w:rsid w:val="00DA1D80"/>
    <w:rsid w:val="00DA1F1B"/>
    <w:rsid w:val="00DA2046"/>
    <w:rsid w:val="00DA225C"/>
    <w:rsid w:val="00DA22F3"/>
    <w:rsid w:val="00DA23D2"/>
    <w:rsid w:val="00DA29C4"/>
    <w:rsid w:val="00DA2C08"/>
    <w:rsid w:val="00DA2CD7"/>
    <w:rsid w:val="00DA2D90"/>
    <w:rsid w:val="00DA2E9D"/>
    <w:rsid w:val="00DA3041"/>
    <w:rsid w:val="00DA30D8"/>
    <w:rsid w:val="00DA35B4"/>
    <w:rsid w:val="00DA3B43"/>
    <w:rsid w:val="00DA3BE7"/>
    <w:rsid w:val="00DA3D6C"/>
    <w:rsid w:val="00DA3F00"/>
    <w:rsid w:val="00DA3FF5"/>
    <w:rsid w:val="00DA40A2"/>
    <w:rsid w:val="00DA43A3"/>
    <w:rsid w:val="00DA43CA"/>
    <w:rsid w:val="00DA490B"/>
    <w:rsid w:val="00DA492A"/>
    <w:rsid w:val="00DA492C"/>
    <w:rsid w:val="00DA4981"/>
    <w:rsid w:val="00DA4D11"/>
    <w:rsid w:val="00DA4D3C"/>
    <w:rsid w:val="00DA55E5"/>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45"/>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1EF"/>
    <w:rsid w:val="00DC22B7"/>
    <w:rsid w:val="00DC24E6"/>
    <w:rsid w:val="00DC257F"/>
    <w:rsid w:val="00DC2898"/>
    <w:rsid w:val="00DC28A6"/>
    <w:rsid w:val="00DC28EC"/>
    <w:rsid w:val="00DC316D"/>
    <w:rsid w:val="00DC396F"/>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9B9"/>
    <w:rsid w:val="00DC5AE7"/>
    <w:rsid w:val="00DC5C22"/>
    <w:rsid w:val="00DC5C46"/>
    <w:rsid w:val="00DC5C5B"/>
    <w:rsid w:val="00DC5CF8"/>
    <w:rsid w:val="00DC5D73"/>
    <w:rsid w:val="00DC60AE"/>
    <w:rsid w:val="00DC61B4"/>
    <w:rsid w:val="00DC65D8"/>
    <w:rsid w:val="00DC6A94"/>
    <w:rsid w:val="00DC6CC7"/>
    <w:rsid w:val="00DC6FE3"/>
    <w:rsid w:val="00DC7073"/>
    <w:rsid w:val="00DC722C"/>
    <w:rsid w:val="00DC73E2"/>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0B"/>
    <w:rsid w:val="00DD1DAA"/>
    <w:rsid w:val="00DD1DF8"/>
    <w:rsid w:val="00DD1ED7"/>
    <w:rsid w:val="00DD2121"/>
    <w:rsid w:val="00DD2376"/>
    <w:rsid w:val="00DD242B"/>
    <w:rsid w:val="00DD25BD"/>
    <w:rsid w:val="00DD2A5B"/>
    <w:rsid w:val="00DD2FE5"/>
    <w:rsid w:val="00DD3335"/>
    <w:rsid w:val="00DD3401"/>
    <w:rsid w:val="00DD3430"/>
    <w:rsid w:val="00DD3480"/>
    <w:rsid w:val="00DD34FD"/>
    <w:rsid w:val="00DD3508"/>
    <w:rsid w:val="00DD3565"/>
    <w:rsid w:val="00DD3CF2"/>
    <w:rsid w:val="00DD498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05B"/>
    <w:rsid w:val="00DD731E"/>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320"/>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04"/>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CA7"/>
    <w:rsid w:val="00DF0D33"/>
    <w:rsid w:val="00DF0E63"/>
    <w:rsid w:val="00DF1300"/>
    <w:rsid w:val="00DF1640"/>
    <w:rsid w:val="00DF1756"/>
    <w:rsid w:val="00DF18A3"/>
    <w:rsid w:val="00DF18FD"/>
    <w:rsid w:val="00DF19F6"/>
    <w:rsid w:val="00DF1ADA"/>
    <w:rsid w:val="00DF1B68"/>
    <w:rsid w:val="00DF1DE2"/>
    <w:rsid w:val="00DF1F47"/>
    <w:rsid w:val="00DF1FD6"/>
    <w:rsid w:val="00DF211A"/>
    <w:rsid w:val="00DF21B5"/>
    <w:rsid w:val="00DF25B0"/>
    <w:rsid w:val="00DF2DDB"/>
    <w:rsid w:val="00DF2E6D"/>
    <w:rsid w:val="00DF3195"/>
    <w:rsid w:val="00DF32AF"/>
    <w:rsid w:val="00DF3307"/>
    <w:rsid w:val="00DF336D"/>
    <w:rsid w:val="00DF3406"/>
    <w:rsid w:val="00DF3737"/>
    <w:rsid w:val="00DF376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D0"/>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451"/>
    <w:rsid w:val="00E046C1"/>
    <w:rsid w:val="00E049EC"/>
    <w:rsid w:val="00E04D62"/>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B08"/>
    <w:rsid w:val="00E11C75"/>
    <w:rsid w:val="00E11CC4"/>
    <w:rsid w:val="00E11EB5"/>
    <w:rsid w:val="00E11EB8"/>
    <w:rsid w:val="00E1239E"/>
    <w:rsid w:val="00E12420"/>
    <w:rsid w:val="00E125EE"/>
    <w:rsid w:val="00E12775"/>
    <w:rsid w:val="00E12A5A"/>
    <w:rsid w:val="00E12DAD"/>
    <w:rsid w:val="00E13428"/>
    <w:rsid w:val="00E134B5"/>
    <w:rsid w:val="00E134F4"/>
    <w:rsid w:val="00E136AE"/>
    <w:rsid w:val="00E13876"/>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D10"/>
    <w:rsid w:val="00E20E6F"/>
    <w:rsid w:val="00E20E8C"/>
    <w:rsid w:val="00E20FB0"/>
    <w:rsid w:val="00E21431"/>
    <w:rsid w:val="00E214FB"/>
    <w:rsid w:val="00E2166F"/>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5E"/>
    <w:rsid w:val="00E23CD5"/>
    <w:rsid w:val="00E23E14"/>
    <w:rsid w:val="00E2446F"/>
    <w:rsid w:val="00E2452B"/>
    <w:rsid w:val="00E24955"/>
    <w:rsid w:val="00E24B86"/>
    <w:rsid w:val="00E250DB"/>
    <w:rsid w:val="00E253D9"/>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8ED"/>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37C99"/>
    <w:rsid w:val="00E40362"/>
    <w:rsid w:val="00E40CEB"/>
    <w:rsid w:val="00E40DAE"/>
    <w:rsid w:val="00E41A3E"/>
    <w:rsid w:val="00E41BEE"/>
    <w:rsid w:val="00E41C85"/>
    <w:rsid w:val="00E41D2F"/>
    <w:rsid w:val="00E420CB"/>
    <w:rsid w:val="00E422D1"/>
    <w:rsid w:val="00E42764"/>
    <w:rsid w:val="00E42A25"/>
    <w:rsid w:val="00E42FF3"/>
    <w:rsid w:val="00E432AE"/>
    <w:rsid w:val="00E43364"/>
    <w:rsid w:val="00E43375"/>
    <w:rsid w:val="00E4342A"/>
    <w:rsid w:val="00E4349A"/>
    <w:rsid w:val="00E4356E"/>
    <w:rsid w:val="00E43731"/>
    <w:rsid w:val="00E43A1E"/>
    <w:rsid w:val="00E43DEA"/>
    <w:rsid w:val="00E43F1E"/>
    <w:rsid w:val="00E43FBE"/>
    <w:rsid w:val="00E44077"/>
    <w:rsid w:val="00E44725"/>
    <w:rsid w:val="00E4484D"/>
    <w:rsid w:val="00E44C33"/>
    <w:rsid w:val="00E44D6F"/>
    <w:rsid w:val="00E452D0"/>
    <w:rsid w:val="00E455AD"/>
    <w:rsid w:val="00E455D5"/>
    <w:rsid w:val="00E4575E"/>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0BD"/>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CE8"/>
    <w:rsid w:val="00E55E21"/>
    <w:rsid w:val="00E560FC"/>
    <w:rsid w:val="00E562E3"/>
    <w:rsid w:val="00E565B0"/>
    <w:rsid w:val="00E56CFB"/>
    <w:rsid w:val="00E56D37"/>
    <w:rsid w:val="00E56E8E"/>
    <w:rsid w:val="00E56EA1"/>
    <w:rsid w:val="00E570CE"/>
    <w:rsid w:val="00E5711F"/>
    <w:rsid w:val="00E57482"/>
    <w:rsid w:val="00E5762B"/>
    <w:rsid w:val="00E5765B"/>
    <w:rsid w:val="00E578A1"/>
    <w:rsid w:val="00E57A78"/>
    <w:rsid w:val="00E57D5A"/>
    <w:rsid w:val="00E6000E"/>
    <w:rsid w:val="00E602C9"/>
    <w:rsid w:val="00E602F3"/>
    <w:rsid w:val="00E60816"/>
    <w:rsid w:val="00E608B7"/>
    <w:rsid w:val="00E60C81"/>
    <w:rsid w:val="00E60D01"/>
    <w:rsid w:val="00E60DCF"/>
    <w:rsid w:val="00E60F80"/>
    <w:rsid w:val="00E61163"/>
    <w:rsid w:val="00E619AD"/>
    <w:rsid w:val="00E61DAC"/>
    <w:rsid w:val="00E6239A"/>
    <w:rsid w:val="00E624DA"/>
    <w:rsid w:val="00E629F9"/>
    <w:rsid w:val="00E62AF2"/>
    <w:rsid w:val="00E62D18"/>
    <w:rsid w:val="00E630F7"/>
    <w:rsid w:val="00E63563"/>
    <w:rsid w:val="00E63807"/>
    <w:rsid w:val="00E63A6B"/>
    <w:rsid w:val="00E63E74"/>
    <w:rsid w:val="00E64054"/>
    <w:rsid w:val="00E6412A"/>
    <w:rsid w:val="00E64286"/>
    <w:rsid w:val="00E64763"/>
    <w:rsid w:val="00E647A4"/>
    <w:rsid w:val="00E64D0C"/>
    <w:rsid w:val="00E651B1"/>
    <w:rsid w:val="00E65544"/>
    <w:rsid w:val="00E65930"/>
    <w:rsid w:val="00E65E6B"/>
    <w:rsid w:val="00E660EF"/>
    <w:rsid w:val="00E66108"/>
    <w:rsid w:val="00E66262"/>
    <w:rsid w:val="00E6640D"/>
    <w:rsid w:val="00E6682F"/>
    <w:rsid w:val="00E668E7"/>
    <w:rsid w:val="00E66D1E"/>
    <w:rsid w:val="00E66E4E"/>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93"/>
    <w:rsid w:val="00E71DF1"/>
    <w:rsid w:val="00E722EF"/>
    <w:rsid w:val="00E723D3"/>
    <w:rsid w:val="00E7242A"/>
    <w:rsid w:val="00E7245A"/>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9C0"/>
    <w:rsid w:val="00E74A0E"/>
    <w:rsid w:val="00E74B5A"/>
    <w:rsid w:val="00E74C05"/>
    <w:rsid w:val="00E74DDD"/>
    <w:rsid w:val="00E74FC7"/>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57"/>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1F"/>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B02"/>
    <w:rsid w:val="00E87DCE"/>
    <w:rsid w:val="00E87E8F"/>
    <w:rsid w:val="00E87FA2"/>
    <w:rsid w:val="00E90199"/>
    <w:rsid w:val="00E90505"/>
    <w:rsid w:val="00E9076A"/>
    <w:rsid w:val="00E909FF"/>
    <w:rsid w:val="00E90E43"/>
    <w:rsid w:val="00E90F0F"/>
    <w:rsid w:val="00E9131F"/>
    <w:rsid w:val="00E913F0"/>
    <w:rsid w:val="00E914B5"/>
    <w:rsid w:val="00E91514"/>
    <w:rsid w:val="00E915E1"/>
    <w:rsid w:val="00E915EF"/>
    <w:rsid w:val="00E916AC"/>
    <w:rsid w:val="00E919F0"/>
    <w:rsid w:val="00E91AD5"/>
    <w:rsid w:val="00E91BF2"/>
    <w:rsid w:val="00E91DDE"/>
    <w:rsid w:val="00E91E61"/>
    <w:rsid w:val="00E91F9E"/>
    <w:rsid w:val="00E920B8"/>
    <w:rsid w:val="00E924C7"/>
    <w:rsid w:val="00E928D5"/>
    <w:rsid w:val="00E92936"/>
    <w:rsid w:val="00E92A62"/>
    <w:rsid w:val="00E92E29"/>
    <w:rsid w:val="00E92F0A"/>
    <w:rsid w:val="00E93116"/>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BD8"/>
    <w:rsid w:val="00E95D01"/>
    <w:rsid w:val="00E9621C"/>
    <w:rsid w:val="00E9627E"/>
    <w:rsid w:val="00E9648A"/>
    <w:rsid w:val="00E964B8"/>
    <w:rsid w:val="00E9650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35"/>
    <w:rsid w:val="00EA2364"/>
    <w:rsid w:val="00EA2730"/>
    <w:rsid w:val="00EA2AA3"/>
    <w:rsid w:val="00EA2E67"/>
    <w:rsid w:val="00EA30AD"/>
    <w:rsid w:val="00EA339A"/>
    <w:rsid w:val="00EA3400"/>
    <w:rsid w:val="00EA36E0"/>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558"/>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4A0"/>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B6E"/>
    <w:rsid w:val="00EC2E21"/>
    <w:rsid w:val="00EC310B"/>
    <w:rsid w:val="00EC331F"/>
    <w:rsid w:val="00EC36DD"/>
    <w:rsid w:val="00EC384B"/>
    <w:rsid w:val="00EC3A18"/>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175"/>
    <w:rsid w:val="00EC6337"/>
    <w:rsid w:val="00EC6CAA"/>
    <w:rsid w:val="00EC6D68"/>
    <w:rsid w:val="00EC7183"/>
    <w:rsid w:val="00EC71AB"/>
    <w:rsid w:val="00EC730E"/>
    <w:rsid w:val="00EC7CB0"/>
    <w:rsid w:val="00EC7F73"/>
    <w:rsid w:val="00ED022F"/>
    <w:rsid w:val="00ED04CE"/>
    <w:rsid w:val="00ED053D"/>
    <w:rsid w:val="00ED0699"/>
    <w:rsid w:val="00ED0948"/>
    <w:rsid w:val="00ED0DE8"/>
    <w:rsid w:val="00ED0EB9"/>
    <w:rsid w:val="00ED13D4"/>
    <w:rsid w:val="00ED1447"/>
    <w:rsid w:val="00ED1810"/>
    <w:rsid w:val="00ED19B6"/>
    <w:rsid w:val="00ED1A39"/>
    <w:rsid w:val="00ED1B18"/>
    <w:rsid w:val="00ED1DE5"/>
    <w:rsid w:val="00ED2439"/>
    <w:rsid w:val="00ED24AE"/>
    <w:rsid w:val="00ED24FC"/>
    <w:rsid w:val="00ED2F85"/>
    <w:rsid w:val="00ED2FF1"/>
    <w:rsid w:val="00ED3207"/>
    <w:rsid w:val="00ED32E7"/>
    <w:rsid w:val="00ED3534"/>
    <w:rsid w:val="00ED35B9"/>
    <w:rsid w:val="00ED38D7"/>
    <w:rsid w:val="00ED396F"/>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A3"/>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8C"/>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3B"/>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2FA"/>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EF7EC3"/>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EDD"/>
    <w:rsid w:val="00F04F3E"/>
    <w:rsid w:val="00F0522E"/>
    <w:rsid w:val="00F054C2"/>
    <w:rsid w:val="00F05652"/>
    <w:rsid w:val="00F056E3"/>
    <w:rsid w:val="00F059DE"/>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43"/>
    <w:rsid w:val="00F123DC"/>
    <w:rsid w:val="00F124CB"/>
    <w:rsid w:val="00F1285E"/>
    <w:rsid w:val="00F12B3D"/>
    <w:rsid w:val="00F12C7C"/>
    <w:rsid w:val="00F12D63"/>
    <w:rsid w:val="00F13833"/>
    <w:rsid w:val="00F13BD0"/>
    <w:rsid w:val="00F13BE5"/>
    <w:rsid w:val="00F13DC7"/>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716"/>
    <w:rsid w:val="00F179DB"/>
    <w:rsid w:val="00F17A8F"/>
    <w:rsid w:val="00F20046"/>
    <w:rsid w:val="00F204AA"/>
    <w:rsid w:val="00F2065B"/>
    <w:rsid w:val="00F206FE"/>
    <w:rsid w:val="00F20F5B"/>
    <w:rsid w:val="00F21048"/>
    <w:rsid w:val="00F210AB"/>
    <w:rsid w:val="00F211D0"/>
    <w:rsid w:val="00F215C3"/>
    <w:rsid w:val="00F21857"/>
    <w:rsid w:val="00F218EF"/>
    <w:rsid w:val="00F218F8"/>
    <w:rsid w:val="00F2191F"/>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56"/>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DB8"/>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FD1"/>
    <w:rsid w:val="00F4125D"/>
    <w:rsid w:val="00F412EE"/>
    <w:rsid w:val="00F417CD"/>
    <w:rsid w:val="00F418E9"/>
    <w:rsid w:val="00F41CBD"/>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7CF"/>
    <w:rsid w:val="00F44833"/>
    <w:rsid w:val="00F44E4E"/>
    <w:rsid w:val="00F44E57"/>
    <w:rsid w:val="00F45580"/>
    <w:rsid w:val="00F45693"/>
    <w:rsid w:val="00F457C6"/>
    <w:rsid w:val="00F45F21"/>
    <w:rsid w:val="00F461B3"/>
    <w:rsid w:val="00F465C1"/>
    <w:rsid w:val="00F46767"/>
    <w:rsid w:val="00F4678D"/>
    <w:rsid w:val="00F467B0"/>
    <w:rsid w:val="00F4698A"/>
    <w:rsid w:val="00F46DF3"/>
    <w:rsid w:val="00F46E40"/>
    <w:rsid w:val="00F46F8B"/>
    <w:rsid w:val="00F46F99"/>
    <w:rsid w:val="00F47132"/>
    <w:rsid w:val="00F47262"/>
    <w:rsid w:val="00F47338"/>
    <w:rsid w:val="00F47467"/>
    <w:rsid w:val="00F47524"/>
    <w:rsid w:val="00F47728"/>
    <w:rsid w:val="00F47802"/>
    <w:rsid w:val="00F47A4B"/>
    <w:rsid w:val="00F47AFE"/>
    <w:rsid w:val="00F47B75"/>
    <w:rsid w:val="00F47CBA"/>
    <w:rsid w:val="00F50020"/>
    <w:rsid w:val="00F50295"/>
    <w:rsid w:val="00F50671"/>
    <w:rsid w:val="00F50780"/>
    <w:rsid w:val="00F50849"/>
    <w:rsid w:val="00F508BB"/>
    <w:rsid w:val="00F509E3"/>
    <w:rsid w:val="00F50A88"/>
    <w:rsid w:val="00F50C19"/>
    <w:rsid w:val="00F51161"/>
    <w:rsid w:val="00F513BA"/>
    <w:rsid w:val="00F51447"/>
    <w:rsid w:val="00F514EF"/>
    <w:rsid w:val="00F515F5"/>
    <w:rsid w:val="00F516F4"/>
    <w:rsid w:val="00F517AB"/>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6EC"/>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2E3"/>
    <w:rsid w:val="00F5765A"/>
    <w:rsid w:val="00F57665"/>
    <w:rsid w:val="00F57704"/>
    <w:rsid w:val="00F577F9"/>
    <w:rsid w:val="00F57938"/>
    <w:rsid w:val="00F5797A"/>
    <w:rsid w:val="00F57C10"/>
    <w:rsid w:val="00F57C72"/>
    <w:rsid w:val="00F57CC8"/>
    <w:rsid w:val="00F57D8B"/>
    <w:rsid w:val="00F57D9A"/>
    <w:rsid w:val="00F6021A"/>
    <w:rsid w:val="00F60542"/>
    <w:rsid w:val="00F6084B"/>
    <w:rsid w:val="00F60D13"/>
    <w:rsid w:val="00F610C9"/>
    <w:rsid w:val="00F61158"/>
    <w:rsid w:val="00F611AA"/>
    <w:rsid w:val="00F6146E"/>
    <w:rsid w:val="00F61564"/>
    <w:rsid w:val="00F61701"/>
    <w:rsid w:val="00F618DF"/>
    <w:rsid w:val="00F61902"/>
    <w:rsid w:val="00F61C1D"/>
    <w:rsid w:val="00F61CF4"/>
    <w:rsid w:val="00F61D69"/>
    <w:rsid w:val="00F61ED3"/>
    <w:rsid w:val="00F61F47"/>
    <w:rsid w:val="00F61FDE"/>
    <w:rsid w:val="00F621CC"/>
    <w:rsid w:val="00F622E3"/>
    <w:rsid w:val="00F62377"/>
    <w:rsid w:val="00F624E3"/>
    <w:rsid w:val="00F626B5"/>
    <w:rsid w:val="00F6293C"/>
    <w:rsid w:val="00F62A32"/>
    <w:rsid w:val="00F62AE7"/>
    <w:rsid w:val="00F62FA0"/>
    <w:rsid w:val="00F63289"/>
    <w:rsid w:val="00F634A9"/>
    <w:rsid w:val="00F634AB"/>
    <w:rsid w:val="00F63864"/>
    <w:rsid w:val="00F63C0A"/>
    <w:rsid w:val="00F6404E"/>
    <w:rsid w:val="00F64240"/>
    <w:rsid w:val="00F6433C"/>
    <w:rsid w:val="00F6469A"/>
    <w:rsid w:val="00F6474A"/>
    <w:rsid w:val="00F64788"/>
    <w:rsid w:val="00F64966"/>
    <w:rsid w:val="00F64E96"/>
    <w:rsid w:val="00F64F9F"/>
    <w:rsid w:val="00F654FA"/>
    <w:rsid w:val="00F65506"/>
    <w:rsid w:val="00F6564D"/>
    <w:rsid w:val="00F65D14"/>
    <w:rsid w:val="00F660B8"/>
    <w:rsid w:val="00F66192"/>
    <w:rsid w:val="00F6623D"/>
    <w:rsid w:val="00F66330"/>
    <w:rsid w:val="00F667E7"/>
    <w:rsid w:val="00F669E3"/>
    <w:rsid w:val="00F66A84"/>
    <w:rsid w:val="00F66ABC"/>
    <w:rsid w:val="00F66B26"/>
    <w:rsid w:val="00F66D51"/>
    <w:rsid w:val="00F6776B"/>
    <w:rsid w:val="00F67828"/>
    <w:rsid w:val="00F67A85"/>
    <w:rsid w:val="00F67C08"/>
    <w:rsid w:val="00F67EC3"/>
    <w:rsid w:val="00F709EF"/>
    <w:rsid w:val="00F70CC5"/>
    <w:rsid w:val="00F70DEC"/>
    <w:rsid w:val="00F70FE6"/>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2F"/>
    <w:rsid w:val="00F75C70"/>
    <w:rsid w:val="00F75C90"/>
    <w:rsid w:val="00F76337"/>
    <w:rsid w:val="00F763DF"/>
    <w:rsid w:val="00F76841"/>
    <w:rsid w:val="00F7698F"/>
    <w:rsid w:val="00F76A55"/>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10"/>
    <w:rsid w:val="00F82DF1"/>
    <w:rsid w:val="00F82E7D"/>
    <w:rsid w:val="00F82F1A"/>
    <w:rsid w:val="00F8315D"/>
    <w:rsid w:val="00F83301"/>
    <w:rsid w:val="00F836E7"/>
    <w:rsid w:val="00F837A7"/>
    <w:rsid w:val="00F837DD"/>
    <w:rsid w:val="00F83861"/>
    <w:rsid w:val="00F839C7"/>
    <w:rsid w:val="00F83AC2"/>
    <w:rsid w:val="00F83B5D"/>
    <w:rsid w:val="00F83F53"/>
    <w:rsid w:val="00F8428D"/>
    <w:rsid w:val="00F8463C"/>
    <w:rsid w:val="00F84849"/>
    <w:rsid w:val="00F849D7"/>
    <w:rsid w:val="00F84A2F"/>
    <w:rsid w:val="00F84BAB"/>
    <w:rsid w:val="00F84E45"/>
    <w:rsid w:val="00F850EB"/>
    <w:rsid w:val="00F851E0"/>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69D"/>
    <w:rsid w:val="00F867E7"/>
    <w:rsid w:val="00F8683A"/>
    <w:rsid w:val="00F86A57"/>
    <w:rsid w:val="00F86B20"/>
    <w:rsid w:val="00F86B60"/>
    <w:rsid w:val="00F86BC2"/>
    <w:rsid w:val="00F86C43"/>
    <w:rsid w:val="00F87010"/>
    <w:rsid w:val="00F870B3"/>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B3E"/>
    <w:rsid w:val="00F96C7A"/>
    <w:rsid w:val="00F96E7C"/>
    <w:rsid w:val="00F96F5D"/>
    <w:rsid w:val="00F972AE"/>
    <w:rsid w:val="00F975B5"/>
    <w:rsid w:val="00F97654"/>
    <w:rsid w:val="00F9799C"/>
    <w:rsid w:val="00FA005E"/>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66"/>
    <w:rsid w:val="00FA7AA6"/>
    <w:rsid w:val="00FA7C04"/>
    <w:rsid w:val="00FB007C"/>
    <w:rsid w:val="00FB0294"/>
    <w:rsid w:val="00FB036A"/>
    <w:rsid w:val="00FB0443"/>
    <w:rsid w:val="00FB06DD"/>
    <w:rsid w:val="00FB092A"/>
    <w:rsid w:val="00FB09F5"/>
    <w:rsid w:val="00FB0A1A"/>
    <w:rsid w:val="00FB0B8B"/>
    <w:rsid w:val="00FB0C8C"/>
    <w:rsid w:val="00FB0E19"/>
    <w:rsid w:val="00FB108D"/>
    <w:rsid w:val="00FB11B1"/>
    <w:rsid w:val="00FB1590"/>
    <w:rsid w:val="00FB15D5"/>
    <w:rsid w:val="00FB15E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916"/>
    <w:rsid w:val="00FB6B35"/>
    <w:rsid w:val="00FB6B9D"/>
    <w:rsid w:val="00FB6C02"/>
    <w:rsid w:val="00FB6F83"/>
    <w:rsid w:val="00FB72CB"/>
    <w:rsid w:val="00FB7356"/>
    <w:rsid w:val="00FB77BB"/>
    <w:rsid w:val="00FB7A9C"/>
    <w:rsid w:val="00FB7B1F"/>
    <w:rsid w:val="00FB7B35"/>
    <w:rsid w:val="00FC01CD"/>
    <w:rsid w:val="00FC0575"/>
    <w:rsid w:val="00FC0670"/>
    <w:rsid w:val="00FC0AB4"/>
    <w:rsid w:val="00FC0B9B"/>
    <w:rsid w:val="00FC0D6A"/>
    <w:rsid w:val="00FC0DFD"/>
    <w:rsid w:val="00FC0E12"/>
    <w:rsid w:val="00FC104F"/>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3E3"/>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29"/>
    <w:rsid w:val="00FD6A3D"/>
    <w:rsid w:val="00FD6B00"/>
    <w:rsid w:val="00FD6CA3"/>
    <w:rsid w:val="00FD6D88"/>
    <w:rsid w:val="00FD6F9D"/>
    <w:rsid w:val="00FD7001"/>
    <w:rsid w:val="00FD7240"/>
    <w:rsid w:val="00FD72D9"/>
    <w:rsid w:val="00FD73AE"/>
    <w:rsid w:val="00FD757A"/>
    <w:rsid w:val="00FD76B4"/>
    <w:rsid w:val="00FD7911"/>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05"/>
    <w:rsid w:val="00FF5026"/>
    <w:rsid w:val="00FF5173"/>
    <w:rsid w:val="00FF51D0"/>
    <w:rsid w:val="00FF52CC"/>
    <w:rsid w:val="00FF52E3"/>
    <w:rsid w:val="00FF5591"/>
    <w:rsid w:val="00FF591D"/>
    <w:rsid w:val="00FF5EFE"/>
    <w:rsid w:val="00FF609A"/>
    <w:rsid w:val="00FF6CF6"/>
    <w:rsid w:val="00FF6EDF"/>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9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AHCar">
    <w:name w:val="TAH Car"/>
    <w:link w:val="TAH"/>
    <w:qFormat/>
    <w:rsid w:val="00560E53"/>
    <w:rPr>
      <w:rFonts w:ascii="Arial" w:hAnsi="Arial"/>
      <w:b/>
      <w:sz w:val="18"/>
      <w:lang w:val="x-none" w:eastAsia="x-none"/>
    </w:rPr>
  </w:style>
  <w:style w:type="character" w:customStyle="1" w:styleId="TALCar">
    <w:name w:val="TAL Car"/>
    <w:basedOn w:val="DefaultParagraphFont"/>
    <w:link w:val="TAL"/>
    <w:qFormat/>
    <w:locked/>
    <w:rsid w:val="00560E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3.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 ds:uri="ab813fb6-1347-4985-ab36-6575371b00b3"/>
    <ds:schemaRef ds:uri="2ff76fbf-12b9-4337-ad3b-122e2d975ade"/>
    <ds:schemaRef ds:uri="http://www.w3.org/XML/1998/namespace"/>
  </ds:schemaRefs>
</ds:datastoreItem>
</file>

<file path=customXml/itemProps5.xml><?xml version="1.0" encoding="utf-8"?>
<ds:datastoreItem xmlns:ds="http://schemas.openxmlformats.org/officeDocument/2006/customXml" ds:itemID="{D33715DC-F5B3-4267-B017-D40E3F842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1909</TotalTime>
  <Pages>5</Pages>
  <Words>3164</Words>
  <Characters>18041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1122</cp:revision>
  <cp:lastPrinted>2011-11-10T14:49:00Z</cp:lastPrinted>
  <dcterms:created xsi:type="dcterms:W3CDTF">2021-01-14T20:58:00Z</dcterms:created>
  <dcterms:modified xsi:type="dcterms:W3CDTF">2022-04-22T15:25:00Z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